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DCBF8" w14:textId="5D580929" w:rsidR="00AB3F7D" w:rsidRPr="009D2BCF" w:rsidRDefault="00B83047" w:rsidP="009D2BCF">
      <w:pPr>
        <w:spacing w:line="240" w:lineRule="auto"/>
        <w:jc w:val="center"/>
        <w:rPr>
          <w:rFonts w:ascii="Times New Roman" w:hAnsi="Times New Roman"/>
          <w:color w:val="000000" w:themeColor="text1"/>
          <w:sz w:val="24"/>
          <w:szCs w:val="24"/>
        </w:rPr>
      </w:pPr>
      <w:r w:rsidRPr="009D2BCF">
        <w:rPr>
          <w:rFonts w:ascii="Times New Roman" w:hAnsi="Times New Roman"/>
          <w:color w:val="000000" w:themeColor="text1"/>
          <w:sz w:val="24"/>
          <w:szCs w:val="24"/>
        </w:rPr>
        <w:t>[</w:t>
      </w:r>
      <w:r w:rsidR="00AB3F7D" w:rsidRPr="00A04189">
        <w:rPr>
          <w:rFonts w:ascii="Times New Roman" w:hAnsi="Times New Roman"/>
          <w:color w:val="000000" w:themeColor="text1"/>
          <w:sz w:val="24"/>
          <w:szCs w:val="24"/>
          <w:highlight w:val="yellow"/>
        </w:rPr>
        <w:t>ON THE BIDDER’S LETTERHEA</w:t>
      </w:r>
      <w:r w:rsidRPr="00A04189">
        <w:rPr>
          <w:rFonts w:ascii="Times New Roman" w:hAnsi="Times New Roman"/>
          <w:color w:val="000000" w:themeColor="text1"/>
          <w:sz w:val="24"/>
          <w:szCs w:val="24"/>
          <w:highlight w:val="yellow"/>
        </w:rPr>
        <w:t>D</w:t>
      </w:r>
      <w:r w:rsidRPr="009D2BCF">
        <w:rPr>
          <w:rFonts w:ascii="Times New Roman" w:hAnsi="Times New Roman"/>
          <w:color w:val="000000" w:themeColor="text1"/>
          <w:sz w:val="24"/>
          <w:szCs w:val="24"/>
        </w:rPr>
        <w:t>]</w:t>
      </w:r>
    </w:p>
    <w:p w14:paraId="361182AD" w14:textId="77777777" w:rsidR="003D7CC9" w:rsidRPr="009D2BCF" w:rsidRDefault="003D7CC9" w:rsidP="009D2BCF">
      <w:pPr>
        <w:spacing w:line="240" w:lineRule="auto"/>
        <w:rPr>
          <w:rFonts w:ascii="Times New Roman" w:hAnsi="Times New Roman"/>
          <w:b/>
          <w:color w:val="000000" w:themeColor="text1"/>
          <w:sz w:val="24"/>
          <w:szCs w:val="24"/>
        </w:rPr>
      </w:pPr>
    </w:p>
    <w:tbl>
      <w:tblPr>
        <w:tblW w:w="5310" w:type="dxa"/>
        <w:tblInd w:w="4315" w:type="dxa"/>
        <w:tblLook w:val="04A0" w:firstRow="1" w:lastRow="0" w:firstColumn="1" w:lastColumn="0" w:noHBand="0" w:noVBand="1"/>
      </w:tblPr>
      <w:tblGrid>
        <w:gridCol w:w="720"/>
        <w:gridCol w:w="4590"/>
      </w:tblGrid>
      <w:tr w:rsidR="00B83047" w:rsidRPr="00BD3013" w14:paraId="1F18E567" w14:textId="77777777" w:rsidTr="00B83047">
        <w:tc>
          <w:tcPr>
            <w:tcW w:w="720" w:type="dxa"/>
          </w:tcPr>
          <w:p w14:paraId="4A132690" w14:textId="4BE928C1" w:rsidR="00B83047" w:rsidRPr="009D2BCF" w:rsidRDefault="00B83047" w:rsidP="009D2BCF">
            <w:pPr>
              <w:spacing w:after="0" w:line="240" w:lineRule="auto"/>
              <w:jc w:val="right"/>
              <w:rPr>
                <w:rFonts w:ascii="Times New Roman" w:hAnsi="Times New Roman"/>
                <w:color w:val="000000" w:themeColor="text1"/>
                <w:sz w:val="24"/>
                <w:szCs w:val="24"/>
                <w:lang w:val="es-MX"/>
              </w:rPr>
            </w:pPr>
            <w:proofErr w:type="spellStart"/>
            <w:r w:rsidRPr="009D2BCF">
              <w:rPr>
                <w:rFonts w:ascii="Times New Roman" w:hAnsi="Times New Roman"/>
                <w:color w:val="000000" w:themeColor="text1"/>
                <w:sz w:val="24"/>
                <w:szCs w:val="24"/>
                <w:lang w:val="es-MX"/>
              </w:rPr>
              <w:t>To</w:t>
            </w:r>
            <w:proofErr w:type="spellEnd"/>
            <w:r w:rsidRPr="009D2BCF">
              <w:rPr>
                <w:rFonts w:ascii="Times New Roman" w:hAnsi="Times New Roman"/>
                <w:color w:val="000000" w:themeColor="text1"/>
                <w:sz w:val="24"/>
                <w:szCs w:val="24"/>
                <w:lang w:val="es-MX"/>
              </w:rPr>
              <w:t>:</w:t>
            </w:r>
          </w:p>
        </w:tc>
        <w:tc>
          <w:tcPr>
            <w:tcW w:w="4590" w:type="dxa"/>
          </w:tcPr>
          <w:p w14:paraId="64AF6B3C" w14:textId="77777777" w:rsidR="00B83047" w:rsidRPr="009D2BCF" w:rsidRDefault="00B83047" w:rsidP="009D2BCF">
            <w:pPr>
              <w:spacing w:after="0" w:line="240" w:lineRule="auto"/>
              <w:rPr>
                <w:rFonts w:ascii="Times New Roman" w:hAnsi="Times New Roman"/>
                <w:color w:val="000000" w:themeColor="text1"/>
                <w:sz w:val="24"/>
                <w:szCs w:val="24"/>
                <w:lang w:val="es-MX"/>
              </w:rPr>
            </w:pPr>
            <w:r w:rsidRPr="009D2BCF">
              <w:rPr>
                <w:rFonts w:ascii="Times New Roman" w:hAnsi="Times New Roman"/>
                <w:color w:val="000000" w:themeColor="text1"/>
                <w:sz w:val="24"/>
                <w:szCs w:val="24"/>
                <w:lang w:val="es-MX"/>
              </w:rPr>
              <w:t>FIELDWOOD ENERGY E&amp;P Mexico S. de R.L. de C.V.</w:t>
            </w:r>
          </w:p>
          <w:p w14:paraId="53528082" w14:textId="33E49EDE" w:rsidR="00B83047" w:rsidRPr="009D2BCF" w:rsidRDefault="00B83047" w:rsidP="009D2BCF">
            <w:pPr>
              <w:spacing w:after="0" w:line="240" w:lineRule="auto"/>
              <w:rPr>
                <w:rFonts w:ascii="Times New Roman" w:hAnsi="Times New Roman"/>
                <w:color w:val="000000" w:themeColor="text1"/>
                <w:sz w:val="24"/>
                <w:szCs w:val="24"/>
                <w:lang w:val="es-MX"/>
              </w:rPr>
            </w:pPr>
          </w:p>
        </w:tc>
      </w:tr>
      <w:tr w:rsidR="00B83047" w:rsidRPr="009D2BCF" w14:paraId="136D5ED4" w14:textId="77777777" w:rsidTr="00B83047">
        <w:tc>
          <w:tcPr>
            <w:tcW w:w="720" w:type="dxa"/>
          </w:tcPr>
          <w:p w14:paraId="38449E3F" w14:textId="3C68132D" w:rsidR="00B83047" w:rsidRPr="009D2BCF" w:rsidRDefault="00B83047" w:rsidP="009D2BCF">
            <w:pPr>
              <w:spacing w:after="0" w:line="240" w:lineRule="auto"/>
              <w:jc w:val="right"/>
              <w:rPr>
                <w:rFonts w:ascii="Times New Roman" w:hAnsi="Times New Roman"/>
                <w:color w:val="000000" w:themeColor="text1"/>
                <w:sz w:val="24"/>
                <w:szCs w:val="24"/>
                <w:lang w:val="es-MX"/>
              </w:rPr>
            </w:pPr>
            <w:r w:rsidRPr="009D2BCF">
              <w:rPr>
                <w:rFonts w:ascii="Times New Roman" w:hAnsi="Times New Roman"/>
                <w:color w:val="000000" w:themeColor="text1"/>
                <w:sz w:val="24"/>
                <w:szCs w:val="24"/>
              </w:rPr>
              <w:t>Attn:</w:t>
            </w:r>
          </w:p>
        </w:tc>
        <w:tc>
          <w:tcPr>
            <w:tcW w:w="4590" w:type="dxa"/>
          </w:tcPr>
          <w:p w14:paraId="74278FF4" w14:textId="4D25C0F3" w:rsidR="00B83047" w:rsidRPr="009D2BCF" w:rsidRDefault="00B83047" w:rsidP="009D2BCF">
            <w:pPr>
              <w:spacing w:after="0" w:line="240" w:lineRule="auto"/>
              <w:rPr>
                <w:rFonts w:ascii="Times New Roman" w:hAnsi="Times New Roman"/>
                <w:color w:val="000000" w:themeColor="text1"/>
                <w:sz w:val="24"/>
                <w:szCs w:val="24"/>
              </w:rPr>
            </w:pPr>
            <w:r w:rsidRPr="009D2BCF">
              <w:rPr>
                <w:rFonts w:ascii="Times New Roman" w:hAnsi="Times New Roman"/>
                <w:color w:val="000000" w:themeColor="text1"/>
                <w:sz w:val="24"/>
                <w:szCs w:val="24"/>
              </w:rPr>
              <w:t xml:space="preserve">Vitaliy Kuznetsov </w:t>
            </w:r>
          </w:p>
          <w:p w14:paraId="16F6C196" w14:textId="5B2D4E74" w:rsidR="00B83047" w:rsidRPr="009D2BCF" w:rsidRDefault="00B83047" w:rsidP="009D2BCF">
            <w:pPr>
              <w:spacing w:after="0" w:line="240" w:lineRule="auto"/>
              <w:ind w:left="-2"/>
              <w:rPr>
                <w:rFonts w:ascii="Times New Roman" w:hAnsi="Times New Roman"/>
                <w:color w:val="000000" w:themeColor="text1"/>
                <w:sz w:val="24"/>
                <w:szCs w:val="24"/>
              </w:rPr>
            </w:pPr>
            <w:r w:rsidRPr="009D2BCF">
              <w:rPr>
                <w:rFonts w:ascii="Times New Roman" w:hAnsi="Times New Roman"/>
                <w:color w:val="000000" w:themeColor="text1"/>
                <w:sz w:val="24"/>
                <w:szCs w:val="24"/>
              </w:rPr>
              <w:t>Sole Manager and General Director</w:t>
            </w:r>
          </w:p>
        </w:tc>
      </w:tr>
    </w:tbl>
    <w:p w14:paraId="156ED061" w14:textId="77777777" w:rsidR="003D7CC9" w:rsidRPr="009D2BCF" w:rsidRDefault="003D7CC9" w:rsidP="009D2BCF">
      <w:pPr>
        <w:pStyle w:val="Ttulo1"/>
        <w:tabs>
          <w:tab w:val="center" w:pos="4809"/>
        </w:tabs>
        <w:rPr>
          <w:b/>
          <w:color w:val="000000" w:themeColor="text1"/>
          <w:sz w:val="24"/>
        </w:rPr>
      </w:pPr>
    </w:p>
    <w:p w14:paraId="1346BC52" w14:textId="26E9B84E" w:rsidR="00AB3F7D" w:rsidRPr="00650C77" w:rsidRDefault="00AB3F7D" w:rsidP="009D2BCF">
      <w:pPr>
        <w:pStyle w:val="Ttulo1"/>
        <w:tabs>
          <w:tab w:val="center" w:pos="4809"/>
        </w:tabs>
        <w:rPr>
          <w:b/>
          <w:color w:val="000000" w:themeColor="text1"/>
          <w:sz w:val="24"/>
          <w:highlight w:val="yellow"/>
        </w:rPr>
      </w:pPr>
      <w:r w:rsidRPr="009D2BCF">
        <w:rPr>
          <w:b/>
          <w:color w:val="000000" w:themeColor="text1"/>
          <w:sz w:val="24"/>
          <w:highlight w:val="yellow"/>
        </w:rPr>
        <w:t>REQUEST</w:t>
      </w:r>
      <w:r w:rsidR="00F713F3" w:rsidRPr="009D2BCF">
        <w:rPr>
          <w:b/>
          <w:color w:val="000000" w:themeColor="text1"/>
          <w:sz w:val="24"/>
          <w:highlight w:val="yellow"/>
        </w:rPr>
        <w:t xml:space="preserve"> </w:t>
      </w:r>
      <w:r w:rsidRPr="009D2BCF">
        <w:rPr>
          <w:b/>
          <w:color w:val="000000" w:themeColor="text1"/>
          <w:sz w:val="24"/>
          <w:highlight w:val="yellow"/>
        </w:rPr>
        <w:t xml:space="preserve">TO </w:t>
      </w:r>
      <w:r w:rsidR="00650C77" w:rsidRPr="00650C77">
        <w:rPr>
          <w:b/>
          <w:color w:val="000000" w:themeColor="text1"/>
          <w:sz w:val="24"/>
          <w:highlight w:val="yellow"/>
        </w:rPr>
        <w:t>PARTICIPATE IN THE</w:t>
      </w:r>
      <w:r w:rsidRPr="00650C77">
        <w:rPr>
          <w:b/>
          <w:color w:val="000000" w:themeColor="text1"/>
          <w:sz w:val="24"/>
          <w:highlight w:val="yellow"/>
        </w:rPr>
        <w:t xml:space="preserve"> </w:t>
      </w:r>
      <w:r w:rsidR="00BE2D02">
        <w:rPr>
          <w:b/>
          <w:color w:val="000000" w:themeColor="text1"/>
          <w:sz w:val="24"/>
          <w:highlight w:val="yellow"/>
        </w:rPr>
        <w:t>Tender</w:t>
      </w:r>
    </w:p>
    <w:p w14:paraId="1F1AF57C" w14:textId="025762C1" w:rsidR="002169F1" w:rsidRPr="009D2BCF" w:rsidRDefault="00650C77" w:rsidP="009D2BCF">
      <w:pPr>
        <w:spacing w:line="240" w:lineRule="auto"/>
        <w:jc w:val="center"/>
        <w:rPr>
          <w:rFonts w:ascii="Times New Roman" w:hAnsi="Times New Roman"/>
          <w:b/>
          <w:color w:val="000000" w:themeColor="text1"/>
          <w:sz w:val="24"/>
          <w:szCs w:val="24"/>
        </w:rPr>
      </w:pPr>
      <w:r w:rsidRPr="00650C77">
        <w:rPr>
          <w:rFonts w:ascii="Times New Roman" w:hAnsi="Times New Roman"/>
          <w:b/>
          <w:color w:val="000000" w:themeColor="text1"/>
          <w:sz w:val="24"/>
          <w:szCs w:val="24"/>
          <w:highlight w:val="yellow"/>
        </w:rPr>
        <w:t xml:space="preserve">FOR </w:t>
      </w:r>
      <w:r w:rsidR="00B83047" w:rsidRPr="00650C77">
        <w:rPr>
          <w:rFonts w:ascii="Times New Roman" w:hAnsi="Times New Roman"/>
          <w:b/>
          <w:color w:val="000000" w:themeColor="text1"/>
          <w:sz w:val="24"/>
          <w:szCs w:val="24"/>
          <w:highlight w:val="yellow"/>
        </w:rPr>
        <w:t>[</w:t>
      </w:r>
      <w:r w:rsidR="00BE2D02">
        <w:rPr>
          <w:rFonts w:ascii="Times New Roman" w:hAnsi="Times New Roman"/>
          <w:b/>
          <w:color w:val="000000" w:themeColor="text1"/>
          <w:sz w:val="24"/>
          <w:szCs w:val="24"/>
          <w:highlight w:val="yellow"/>
        </w:rPr>
        <w:t>Tender</w:t>
      </w:r>
      <w:r w:rsidR="00B83047" w:rsidRPr="00650C77">
        <w:rPr>
          <w:rFonts w:ascii="Times New Roman" w:hAnsi="Times New Roman"/>
          <w:b/>
          <w:color w:val="000000" w:themeColor="text1"/>
          <w:sz w:val="24"/>
          <w:szCs w:val="24"/>
          <w:highlight w:val="yellow"/>
        </w:rPr>
        <w:t xml:space="preserve"> TITLE</w:t>
      </w:r>
      <w:r w:rsidR="00B319C8">
        <w:rPr>
          <w:rFonts w:ascii="Times New Roman" w:hAnsi="Times New Roman"/>
          <w:b/>
          <w:color w:val="000000" w:themeColor="text1"/>
          <w:sz w:val="24"/>
          <w:szCs w:val="24"/>
          <w:highlight w:val="yellow"/>
        </w:rPr>
        <w:t xml:space="preserve"> / Indicate LOT # (1</w:t>
      </w:r>
      <w:r w:rsidR="00890566">
        <w:rPr>
          <w:rFonts w:ascii="Times New Roman" w:hAnsi="Times New Roman"/>
          <w:b/>
          <w:color w:val="000000" w:themeColor="text1"/>
          <w:sz w:val="24"/>
          <w:szCs w:val="24"/>
          <w:highlight w:val="yellow"/>
        </w:rPr>
        <w:t>, 2 or both)</w:t>
      </w:r>
      <w:r w:rsidR="00B83047" w:rsidRPr="00650C77">
        <w:rPr>
          <w:rFonts w:ascii="Times New Roman" w:hAnsi="Times New Roman"/>
          <w:b/>
          <w:color w:val="000000" w:themeColor="text1"/>
          <w:sz w:val="24"/>
          <w:szCs w:val="24"/>
          <w:highlight w:val="yellow"/>
        </w:rPr>
        <w:t>]</w:t>
      </w:r>
    </w:p>
    <w:p w14:paraId="22D0FFD9" w14:textId="77777777" w:rsidR="003D7CC9" w:rsidRPr="009D2BCF" w:rsidRDefault="00AB3F7D" w:rsidP="009D2BCF">
      <w:pPr>
        <w:pStyle w:val="Ttulo1"/>
        <w:tabs>
          <w:tab w:val="clear" w:pos="0"/>
          <w:tab w:val="clear" w:pos="9000"/>
        </w:tabs>
        <w:jc w:val="both"/>
        <w:rPr>
          <w:rFonts w:eastAsia="Calibri"/>
          <w:color w:val="000000" w:themeColor="text1"/>
          <w:sz w:val="24"/>
        </w:rPr>
      </w:pPr>
      <w:r w:rsidRPr="009D2BCF">
        <w:rPr>
          <w:sz w:val="24"/>
        </w:rPr>
        <w:t xml:space="preserve">Dear </w:t>
      </w:r>
      <w:r w:rsidR="0091356F" w:rsidRPr="009D2BCF">
        <w:rPr>
          <w:sz w:val="24"/>
        </w:rPr>
        <w:t>Mr. Kuznetsov</w:t>
      </w:r>
      <w:r w:rsidRPr="009D2BCF">
        <w:rPr>
          <w:sz w:val="24"/>
        </w:rPr>
        <w:t>,</w:t>
      </w:r>
      <w:r w:rsidR="003D7CC9" w:rsidRPr="009D2BCF">
        <w:rPr>
          <w:rFonts w:eastAsia="Calibri"/>
          <w:color w:val="000000" w:themeColor="text1"/>
          <w:sz w:val="24"/>
        </w:rPr>
        <w:t xml:space="preserve"> </w:t>
      </w:r>
    </w:p>
    <w:p w14:paraId="18A0A44A" w14:textId="77777777" w:rsidR="003D7CC9" w:rsidRPr="009D2BCF" w:rsidRDefault="003D7CC9" w:rsidP="009D2BCF">
      <w:pPr>
        <w:pStyle w:val="Ttulo1"/>
        <w:tabs>
          <w:tab w:val="clear" w:pos="0"/>
          <w:tab w:val="clear" w:pos="9000"/>
        </w:tabs>
        <w:jc w:val="both"/>
        <w:rPr>
          <w:rFonts w:eastAsia="Calibri"/>
          <w:color w:val="000000" w:themeColor="text1"/>
          <w:sz w:val="24"/>
        </w:rPr>
      </w:pPr>
    </w:p>
    <w:p w14:paraId="53B7110B" w14:textId="6D19E444" w:rsidR="00AB3F7D" w:rsidRPr="009D2BCF" w:rsidRDefault="003D7CC9" w:rsidP="009D2BCF">
      <w:pPr>
        <w:pStyle w:val="Ttulo1"/>
        <w:tabs>
          <w:tab w:val="clear" w:pos="0"/>
          <w:tab w:val="clear" w:pos="9000"/>
        </w:tabs>
        <w:jc w:val="both"/>
        <w:rPr>
          <w:color w:val="000000" w:themeColor="text1"/>
          <w:sz w:val="24"/>
        </w:rPr>
      </w:pPr>
      <w:r w:rsidRPr="009D2BCF">
        <w:rPr>
          <w:rFonts w:eastAsia="Calibri"/>
          <w:color w:val="000000" w:themeColor="text1"/>
          <w:sz w:val="24"/>
        </w:rPr>
        <w:t>[</w:t>
      </w:r>
      <w:r w:rsidRPr="009D2BCF">
        <w:rPr>
          <w:rFonts w:eastAsia="Calibri"/>
          <w:color w:val="000000" w:themeColor="text1"/>
          <w:sz w:val="24"/>
          <w:highlight w:val="yellow"/>
        </w:rPr>
        <w:t>FULL COMPANY NAME OF THE BIDDER</w:t>
      </w:r>
      <w:r w:rsidRPr="009D2BCF">
        <w:rPr>
          <w:rFonts w:eastAsia="Calibri"/>
          <w:color w:val="000000" w:themeColor="text1"/>
          <w:sz w:val="24"/>
        </w:rPr>
        <w:t>] (the “</w:t>
      </w:r>
      <w:r w:rsidRPr="009D2BCF">
        <w:rPr>
          <w:rFonts w:eastAsia="Calibri"/>
          <w:b/>
          <w:bCs/>
          <w:color w:val="000000" w:themeColor="text1"/>
          <w:sz w:val="24"/>
        </w:rPr>
        <w:t>Bidder</w:t>
      </w:r>
      <w:r w:rsidRPr="009D2BCF">
        <w:rPr>
          <w:rFonts w:eastAsia="Calibri"/>
          <w:color w:val="000000" w:themeColor="text1"/>
          <w:sz w:val="24"/>
        </w:rPr>
        <w:t xml:space="preserve">”) hereby </w:t>
      </w:r>
      <w:r w:rsidR="00AB3F7D" w:rsidRPr="009D2BCF">
        <w:rPr>
          <w:color w:val="000000" w:themeColor="text1"/>
          <w:sz w:val="24"/>
        </w:rPr>
        <w:t xml:space="preserve">expresses interest in bidding for the abovementioned tender and declares conformance to the minimum </w:t>
      </w:r>
      <w:r w:rsidRPr="009D2BCF">
        <w:rPr>
          <w:color w:val="000000" w:themeColor="text1"/>
          <w:sz w:val="24"/>
        </w:rPr>
        <w:t>requirements</w:t>
      </w:r>
      <w:r w:rsidR="00AB3F7D" w:rsidRPr="009D2BCF">
        <w:rPr>
          <w:color w:val="000000" w:themeColor="text1"/>
          <w:sz w:val="24"/>
        </w:rPr>
        <w:t xml:space="preserve"> as per the tender notice. Please provide</w:t>
      </w:r>
      <w:r w:rsidRPr="009D2BCF">
        <w:rPr>
          <w:color w:val="000000" w:themeColor="text1"/>
          <w:sz w:val="24"/>
        </w:rPr>
        <w:t xml:space="preserve"> the</w:t>
      </w:r>
      <w:r w:rsidR="00AB3F7D" w:rsidRPr="009D2BCF">
        <w:rPr>
          <w:color w:val="000000" w:themeColor="text1"/>
          <w:sz w:val="24"/>
        </w:rPr>
        <w:t xml:space="preserve"> </w:t>
      </w:r>
      <w:r w:rsidR="000A00EF">
        <w:rPr>
          <w:color w:val="000000" w:themeColor="text1"/>
          <w:sz w:val="24"/>
        </w:rPr>
        <w:t>ITB</w:t>
      </w:r>
      <w:r w:rsidR="00AB3F7D" w:rsidRPr="009D2BCF">
        <w:rPr>
          <w:color w:val="000000" w:themeColor="text1"/>
          <w:sz w:val="24"/>
        </w:rPr>
        <w:t xml:space="preserve"> </w:t>
      </w:r>
      <w:r w:rsidR="001E4D31" w:rsidRPr="009D2BCF">
        <w:rPr>
          <w:color w:val="000000" w:themeColor="text1"/>
          <w:sz w:val="24"/>
        </w:rPr>
        <w:t>P</w:t>
      </w:r>
      <w:r w:rsidR="00AB3F7D" w:rsidRPr="009D2BCF">
        <w:rPr>
          <w:color w:val="000000" w:themeColor="text1"/>
          <w:sz w:val="24"/>
        </w:rPr>
        <w:t xml:space="preserve">ackage to our official representative for </w:t>
      </w:r>
      <w:r w:rsidRPr="009D2BCF">
        <w:rPr>
          <w:color w:val="000000" w:themeColor="text1"/>
          <w:sz w:val="24"/>
        </w:rPr>
        <w:t xml:space="preserve">the </w:t>
      </w:r>
      <w:r w:rsidR="00AB3F7D" w:rsidRPr="009D2BCF">
        <w:rPr>
          <w:color w:val="000000" w:themeColor="text1"/>
          <w:sz w:val="24"/>
        </w:rPr>
        <w:t>bid preparation:</w:t>
      </w:r>
    </w:p>
    <w:p w14:paraId="437FA548" w14:textId="77777777" w:rsidR="00B92B5A" w:rsidRPr="009D2BCF" w:rsidRDefault="00B92B5A" w:rsidP="009D2BCF">
      <w:pPr>
        <w:pStyle w:val="Textoindependiente"/>
        <w:rPr>
          <w:color w:val="000000" w:themeColor="text1"/>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6043"/>
      </w:tblGrid>
      <w:tr w:rsidR="00AB3F7D" w:rsidRPr="009D2BCF" w14:paraId="4C54EB09" w14:textId="77777777" w:rsidTr="008629E2">
        <w:trPr>
          <w:trHeight w:val="437"/>
        </w:trPr>
        <w:tc>
          <w:tcPr>
            <w:tcW w:w="3528" w:type="dxa"/>
            <w:vAlign w:val="center"/>
          </w:tcPr>
          <w:p w14:paraId="3115C56A" w14:textId="77777777" w:rsidR="00AB3F7D" w:rsidRPr="009D2BCF" w:rsidRDefault="00AB3F7D" w:rsidP="009D2BCF">
            <w:pPr>
              <w:spacing w:after="0" w:line="240" w:lineRule="auto"/>
              <w:textAlignment w:val="baseline"/>
              <w:rPr>
                <w:rFonts w:ascii="Times New Roman" w:hAnsi="Times New Roman"/>
                <w:color w:val="000000" w:themeColor="text1"/>
                <w:sz w:val="24"/>
                <w:szCs w:val="24"/>
              </w:rPr>
            </w:pPr>
            <w:r w:rsidRPr="009D2BCF">
              <w:rPr>
                <w:rFonts w:ascii="Times New Roman" w:hAnsi="Times New Roman"/>
                <w:color w:val="000000" w:themeColor="text1"/>
                <w:sz w:val="24"/>
                <w:szCs w:val="24"/>
              </w:rPr>
              <w:t>Full Name:</w:t>
            </w:r>
          </w:p>
        </w:tc>
        <w:tc>
          <w:tcPr>
            <w:tcW w:w="6043" w:type="dxa"/>
            <w:vAlign w:val="center"/>
          </w:tcPr>
          <w:p w14:paraId="2B4334FF" w14:textId="77777777" w:rsidR="00AB3F7D" w:rsidRPr="009D2BCF" w:rsidRDefault="00AB3F7D" w:rsidP="009D2BCF">
            <w:pPr>
              <w:spacing w:after="0" w:line="240" w:lineRule="auto"/>
              <w:textAlignment w:val="baseline"/>
              <w:rPr>
                <w:rFonts w:ascii="Times New Roman" w:hAnsi="Times New Roman"/>
                <w:color w:val="000000" w:themeColor="text1"/>
                <w:sz w:val="24"/>
                <w:szCs w:val="24"/>
              </w:rPr>
            </w:pPr>
          </w:p>
        </w:tc>
      </w:tr>
      <w:tr w:rsidR="00AB3F7D" w:rsidRPr="009D2BCF" w14:paraId="4BD3D882" w14:textId="77777777" w:rsidTr="008629E2">
        <w:trPr>
          <w:trHeight w:val="437"/>
        </w:trPr>
        <w:tc>
          <w:tcPr>
            <w:tcW w:w="3528" w:type="dxa"/>
            <w:vAlign w:val="center"/>
          </w:tcPr>
          <w:p w14:paraId="70C98E49" w14:textId="77777777" w:rsidR="00AB3F7D" w:rsidRPr="009D2BCF" w:rsidRDefault="00AB3F7D" w:rsidP="009D2BCF">
            <w:pPr>
              <w:spacing w:after="0" w:line="240" w:lineRule="auto"/>
              <w:textAlignment w:val="baseline"/>
              <w:rPr>
                <w:rFonts w:ascii="Times New Roman" w:hAnsi="Times New Roman"/>
                <w:color w:val="000000" w:themeColor="text1"/>
                <w:sz w:val="24"/>
                <w:szCs w:val="24"/>
              </w:rPr>
            </w:pPr>
            <w:r w:rsidRPr="009D2BCF">
              <w:rPr>
                <w:rFonts w:ascii="Times New Roman" w:hAnsi="Times New Roman"/>
                <w:color w:val="000000" w:themeColor="text1"/>
                <w:sz w:val="24"/>
                <w:szCs w:val="24"/>
              </w:rPr>
              <w:t>Title:</w:t>
            </w:r>
          </w:p>
        </w:tc>
        <w:tc>
          <w:tcPr>
            <w:tcW w:w="6043" w:type="dxa"/>
            <w:vAlign w:val="center"/>
          </w:tcPr>
          <w:p w14:paraId="7F647470" w14:textId="77777777" w:rsidR="00AB3F7D" w:rsidRPr="009D2BCF" w:rsidRDefault="00AB3F7D" w:rsidP="009D2BCF">
            <w:pPr>
              <w:spacing w:after="0" w:line="240" w:lineRule="auto"/>
              <w:textAlignment w:val="baseline"/>
              <w:rPr>
                <w:rFonts w:ascii="Times New Roman" w:hAnsi="Times New Roman"/>
                <w:color w:val="000000" w:themeColor="text1"/>
                <w:sz w:val="24"/>
                <w:szCs w:val="24"/>
              </w:rPr>
            </w:pPr>
          </w:p>
        </w:tc>
      </w:tr>
      <w:tr w:rsidR="00AB3F7D" w:rsidRPr="009D2BCF" w14:paraId="3F802ECB" w14:textId="77777777" w:rsidTr="008629E2">
        <w:trPr>
          <w:trHeight w:val="437"/>
        </w:trPr>
        <w:tc>
          <w:tcPr>
            <w:tcW w:w="3528" w:type="dxa"/>
            <w:vAlign w:val="center"/>
          </w:tcPr>
          <w:p w14:paraId="1925DBC1" w14:textId="77777777" w:rsidR="00AB3F7D" w:rsidRPr="009D2BCF" w:rsidRDefault="00AB3F7D" w:rsidP="009D2BCF">
            <w:pPr>
              <w:spacing w:after="0" w:line="240" w:lineRule="auto"/>
              <w:textAlignment w:val="baseline"/>
              <w:rPr>
                <w:rFonts w:ascii="Times New Roman" w:hAnsi="Times New Roman"/>
                <w:color w:val="000000" w:themeColor="text1"/>
                <w:sz w:val="24"/>
                <w:szCs w:val="24"/>
              </w:rPr>
            </w:pPr>
            <w:r w:rsidRPr="009D2BCF">
              <w:rPr>
                <w:rFonts w:ascii="Times New Roman" w:hAnsi="Times New Roman"/>
                <w:color w:val="000000" w:themeColor="text1"/>
                <w:sz w:val="24"/>
                <w:szCs w:val="24"/>
              </w:rPr>
              <w:t xml:space="preserve">Telephone: </w:t>
            </w:r>
          </w:p>
        </w:tc>
        <w:tc>
          <w:tcPr>
            <w:tcW w:w="6043" w:type="dxa"/>
            <w:vAlign w:val="center"/>
          </w:tcPr>
          <w:p w14:paraId="5C6C3D80" w14:textId="77777777" w:rsidR="00AB3F7D" w:rsidRPr="009D2BCF" w:rsidRDefault="00AB3F7D" w:rsidP="009D2BCF">
            <w:pPr>
              <w:spacing w:after="0" w:line="240" w:lineRule="auto"/>
              <w:textAlignment w:val="baseline"/>
              <w:rPr>
                <w:rFonts w:ascii="Times New Roman" w:hAnsi="Times New Roman"/>
                <w:color w:val="000000" w:themeColor="text1"/>
                <w:sz w:val="24"/>
                <w:szCs w:val="24"/>
              </w:rPr>
            </w:pPr>
          </w:p>
        </w:tc>
      </w:tr>
      <w:tr w:rsidR="00AB3F7D" w:rsidRPr="009D2BCF" w14:paraId="08CC8369" w14:textId="77777777" w:rsidTr="008629E2">
        <w:trPr>
          <w:trHeight w:val="437"/>
        </w:trPr>
        <w:tc>
          <w:tcPr>
            <w:tcW w:w="3528" w:type="dxa"/>
            <w:vAlign w:val="center"/>
          </w:tcPr>
          <w:p w14:paraId="338FECAD" w14:textId="77777777" w:rsidR="00AB3F7D" w:rsidRPr="009D2BCF" w:rsidRDefault="00AB3F7D" w:rsidP="009D2BCF">
            <w:pPr>
              <w:spacing w:after="0" w:line="240" w:lineRule="auto"/>
              <w:textAlignment w:val="baseline"/>
              <w:rPr>
                <w:rFonts w:ascii="Times New Roman" w:hAnsi="Times New Roman"/>
                <w:color w:val="000000" w:themeColor="text1"/>
                <w:sz w:val="24"/>
                <w:szCs w:val="24"/>
              </w:rPr>
            </w:pPr>
            <w:r w:rsidRPr="009D2BCF">
              <w:rPr>
                <w:rFonts w:ascii="Times New Roman" w:hAnsi="Times New Roman"/>
                <w:color w:val="000000" w:themeColor="text1"/>
                <w:sz w:val="24"/>
                <w:szCs w:val="24"/>
              </w:rPr>
              <w:t>Mobile:</w:t>
            </w:r>
          </w:p>
        </w:tc>
        <w:tc>
          <w:tcPr>
            <w:tcW w:w="6043" w:type="dxa"/>
            <w:vAlign w:val="center"/>
          </w:tcPr>
          <w:p w14:paraId="337774E7" w14:textId="77777777" w:rsidR="00AB3F7D" w:rsidRPr="009D2BCF" w:rsidRDefault="00AB3F7D" w:rsidP="009D2BCF">
            <w:pPr>
              <w:spacing w:after="0" w:line="240" w:lineRule="auto"/>
              <w:textAlignment w:val="baseline"/>
              <w:rPr>
                <w:rFonts w:ascii="Times New Roman" w:hAnsi="Times New Roman"/>
                <w:color w:val="000000" w:themeColor="text1"/>
                <w:sz w:val="24"/>
                <w:szCs w:val="24"/>
              </w:rPr>
            </w:pPr>
          </w:p>
        </w:tc>
      </w:tr>
      <w:tr w:rsidR="00AB3F7D" w:rsidRPr="009D2BCF" w14:paraId="24E0047E" w14:textId="77777777" w:rsidTr="008629E2">
        <w:trPr>
          <w:trHeight w:val="446"/>
        </w:trPr>
        <w:tc>
          <w:tcPr>
            <w:tcW w:w="3528" w:type="dxa"/>
            <w:vAlign w:val="center"/>
          </w:tcPr>
          <w:p w14:paraId="28D9FD2E" w14:textId="77777777" w:rsidR="00AB3F7D" w:rsidRPr="009D2BCF" w:rsidRDefault="00AB3F7D" w:rsidP="009D2BCF">
            <w:pPr>
              <w:spacing w:after="0" w:line="240" w:lineRule="auto"/>
              <w:textAlignment w:val="baseline"/>
              <w:rPr>
                <w:rFonts w:ascii="Times New Roman" w:hAnsi="Times New Roman"/>
                <w:color w:val="000000" w:themeColor="text1"/>
                <w:sz w:val="24"/>
                <w:szCs w:val="24"/>
              </w:rPr>
            </w:pPr>
            <w:r w:rsidRPr="009D2BCF">
              <w:rPr>
                <w:rFonts w:ascii="Times New Roman" w:hAnsi="Times New Roman"/>
                <w:color w:val="000000" w:themeColor="text1"/>
                <w:sz w:val="24"/>
                <w:szCs w:val="24"/>
              </w:rPr>
              <w:t>Primary e-mail:</w:t>
            </w:r>
          </w:p>
        </w:tc>
        <w:tc>
          <w:tcPr>
            <w:tcW w:w="6043" w:type="dxa"/>
            <w:vAlign w:val="center"/>
          </w:tcPr>
          <w:p w14:paraId="4DD2A3BA" w14:textId="77777777" w:rsidR="00AB3F7D" w:rsidRPr="009D2BCF" w:rsidRDefault="00AB3F7D" w:rsidP="009D2BCF">
            <w:pPr>
              <w:spacing w:after="0" w:line="240" w:lineRule="auto"/>
              <w:textAlignment w:val="baseline"/>
              <w:rPr>
                <w:rFonts w:ascii="Times New Roman" w:hAnsi="Times New Roman"/>
                <w:color w:val="000000" w:themeColor="text1"/>
                <w:sz w:val="24"/>
                <w:szCs w:val="24"/>
              </w:rPr>
            </w:pPr>
          </w:p>
        </w:tc>
      </w:tr>
      <w:tr w:rsidR="00AB3F7D" w:rsidRPr="009D2BCF" w14:paraId="08CDEBFF" w14:textId="77777777" w:rsidTr="008629E2">
        <w:trPr>
          <w:trHeight w:val="437"/>
        </w:trPr>
        <w:tc>
          <w:tcPr>
            <w:tcW w:w="3528" w:type="dxa"/>
            <w:vAlign w:val="center"/>
          </w:tcPr>
          <w:p w14:paraId="41191B28" w14:textId="77777777" w:rsidR="00AB3F7D" w:rsidRPr="009D2BCF" w:rsidRDefault="00AB3F7D" w:rsidP="009D2BCF">
            <w:pPr>
              <w:spacing w:after="0" w:line="240" w:lineRule="auto"/>
              <w:textAlignment w:val="baseline"/>
              <w:rPr>
                <w:rFonts w:ascii="Times New Roman" w:hAnsi="Times New Roman"/>
                <w:color w:val="000000" w:themeColor="text1"/>
                <w:sz w:val="24"/>
                <w:szCs w:val="24"/>
              </w:rPr>
            </w:pPr>
            <w:r w:rsidRPr="009D2BCF">
              <w:rPr>
                <w:rFonts w:ascii="Times New Roman" w:hAnsi="Times New Roman"/>
                <w:color w:val="000000" w:themeColor="text1"/>
                <w:sz w:val="24"/>
                <w:szCs w:val="24"/>
              </w:rPr>
              <w:t>Alternative e-mail:</w:t>
            </w:r>
          </w:p>
        </w:tc>
        <w:tc>
          <w:tcPr>
            <w:tcW w:w="6043" w:type="dxa"/>
            <w:vAlign w:val="center"/>
          </w:tcPr>
          <w:p w14:paraId="7B33AF02" w14:textId="77777777" w:rsidR="00AB3F7D" w:rsidRPr="009D2BCF" w:rsidRDefault="00AB3F7D" w:rsidP="009D2BCF">
            <w:pPr>
              <w:spacing w:after="0" w:line="240" w:lineRule="auto"/>
              <w:textAlignment w:val="baseline"/>
              <w:rPr>
                <w:rFonts w:ascii="Times New Roman" w:hAnsi="Times New Roman"/>
                <w:color w:val="000000" w:themeColor="text1"/>
                <w:sz w:val="24"/>
                <w:szCs w:val="24"/>
              </w:rPr>
            </w:pPr>
          </w:p>
        </w:tc>
      </w:tr>
    </w:tbl>
    <w:p w14:paraId="5EE34A4F" w14:textId="77777777" w:rsidR="00AB3F7D" w:rsidRPr="009D2BCF" w:rsidRDefault="00AB3F7D" w:rsidP="009D2BCF">
      <w:pPr>
        <w:pStyle w:val="Textoindependiente"/>
        <w:rPr>
          <w:color w:val="000000" w:themeColor="text1"/>
          <w:sz w:val="24"/>
        </w:rPr>
      </w:pPr>
    </w:p>
    <w:p w14:paraId="48532AC0" w14:textId="77777777" w:rsidR="003D7CC9" w:rsidRPr="003C49C3" w:rsidRDefault="00AB3F7D" w:rsidP="009D2BCF">
      <w:pPr>
        <w:spacing w:after="0" w:line="240" w:lineRule="auto"/>
        <w:rPr>
          <w:rFonts w:ascii="Times New Roman" w:hAnsi="Times New Roman"/>
          <w:bCs/>
          <w:color w:val="000000" w:themeColor="text1"/>
          <w:spacing w:val="-3"/>
          <w:sz w:val="24"/>
          <w:szCs w:val="24"/>
        </w:rPr>
      </w:pPr>
      <w:r w:rsidRPr="003C49C3">
        <w:rPr>
          <w:rFonts w:ascii="Times New Roman" w:hAnsi="Times New Roman"/>
          <w:bCs/>
          <w:color w:val="000000" w:themeColor="text1"/>
          <w:spacing w:val="-3"/>
          <w:sz w:val="24"/>
          <w:szCs w:val="24"/>
        </w:rPr>
        <w:t xml:space="preserve">By signing this </w:t>
      </w:r>
      <w:r w:rsidR="00E56295" w:rsidRPr="003C49C3">
        <w:rPr>
          <w:rFonts w:ascii="Times New Roman" w:hAnsi="Times New Roman"/>
          <w:bCs/>
          <w:color w:val="000000" w:themeColor="text1"/>
          <w:spacing w:val="-3"/>
          <w:sz w:val="24"/>
          <w:szCs w:val="24"/>
        </w:rPr>
        <w:t>application,</w:t>
      </w:r>
      <w:r w:rsidRPr="003C49C3">
        <w:rPr>
          <w:rFonts w:ascii="Times New Roman" w:hAnsi="Times New Roman"/>
          <w:bCs/>
          <w:color w:val="000000" w:themeColor="text1"/>
          <w:spacing w:val="-3"/>
          <w:sz w:val="24"/>
          <w:szCs w:val="24"/>
        </w:rPr>
        <w:t xml:space="preserve"> the Bidder confirms that: </w:t>
      </w:r>
    </w:p>
    <w:p w14:paraId="254CFBE5" w14:textId="6D2166BD" w:rsidR="00AB3F7D" w:rsidRPr="009D2BCF" w:rsidRDefault="00AB3F7D" w:rsidP="009D2BCF">
      <w:pPr>
        <w:pStyle w:val="Prrafodelista"/>
        <w:numPr>
          <w:ilvl w:val="0"/>
          <w:numId w:val="4"/>
        </w:numPr>
        <w:rPr>
          <w:rFonts w:ascii="Times New Roman" w:hAnsi="Times New Roman"/>
          <w:bCs/>
          <w:color w:val="000000" w:themeColor="text1"/>
          <w:spacing w:val="-3"/>
        </w:rPr>
      </w:pPr>
      <w:r w:rsidRPr="009D2BCF">
        <w:rPr>
          <w:rFonts w:ascii="Times New Roman" w:hAnsi="Times New Roman"/>
          <w:color w:val="000000" w:themeColor="text1"/>
          <w:spacing w:val="-3"/>
        </w:rPr>
        <w:t>the person sign</w:t>
      </w:r>
      <w:r w:rsidR="003D7CC9" w:rsidRPr="009D2BCF">
        <w:rPr>
          <w:rFonts w:ascii="Times New Roman" w:hAnsi="Times New Roman"/>
          <w:color w:val="000000" w:themeColor="text1"/>
          <w:spacing w:val="-3"/>
        </w:rPr>
        <w:t>ing</w:t>
      </w:r>
      <w:r w:rsidRPr="009D2BCF">
        <w:rPr>
          <w:rFonts w:ascii="Times New Roman" w:hAnsi="Times New Roman"/>
          <w:color w:val="000000" w:themeColor="text1"/>
          <w:spacing w:val="-3"/>
        </w:rPr>
        <w:t xml:space="preserve"> this </w:t>
      </w:r>
      <w:r w:rsidR="00FE2C7A">
        <w:rPr>
          <w:rFonts w:ascii="Times New Roman" w:hAnsi="Times New Roman"/>
          <w:color w:val="000000" w:themeColor="text1"/>
          <w:spacing w:val="-3"/>
        </w:rPr>
        <w:t>request</w:t>
      </w:r>
      <w:r w:rsidRPr="009D2BCF">
        <w:rPr>
          <w:rFonts w:ascii="Times New Roman" w:hAnsi="Times New Roman"/>
          <w:color w:val="000000" w:themeColor="text1"/>
          <w:spacing w:val="-3"/>
        </w:rPr>
        <w:t xml:space="preserve"> is duly authorized</w:t>
      </w:r>
      <w:r w:rsidR="003D7CC9" w:rsidRPr="009D2BCF">
        <w:rPr>
          <w:rFonts w:ascii="Times New Roman" w:hAnsi="Times New Roman"/>
          <w:color w:val="000000" w:themeColor="text1"/>
          <w:spacing w:val="-3"/>
        </w:rPr>
        <w:t xml:space="preserve"> to execute </w:t>
      </w:r>
      <w:r w:rsidR="007062DA">
        <w:rPr>
          <w:rFonts w:ascii="Times New Roman" w:hAnsi="Times New Roman"/>
          <w:color w:val="000000" w:themeColor="text1"/>
          <w:spacing w:val="-3"/>
        </w:rPr>
        <w:t>it</w:t>
      </w:r>
      <w:r w:rsidR="003D7CC9" w:rsidRPr="009D2BCF">
        <w:rPr>
          <w:rFonts w:ascii="Times New Roman" w:hAnsi="Times New Roman"/>
          <w:color w:val="000000" w:themeColor="text1"/>
          <w:spacing w:val="-3"/>
        </w:rPr>
        <w:t xml:space="preserve"> on behalf of the </w:t>
      </w:r>
      <w:proofErr w:type="gramStart"/>
      <w:r w:rsidR="003D7CC9" w:rsidRPr="009D2BCF">
        <w:rPr>
          <w:rFonts w:ascii="Times New Roman" w:hAnsi="Times New Roman"/>
          <w:color w:val="000000" w:themeColor="text1"/>
          <w:spacing w:val="-3"/>
        </w:rPr>
        <w:t>Bidder</w:t>
      </w:r>
      <w:r w:rsidRPr="009D2BCF">
        <w:rPr>
          <w:rFonts w:ascii="Times New Roman" w:hAnsi="Times New Roman"/>
          <w:color w:val="000000" w:themeColor="text1"/>
          <w:spacing w:val="-3"/>
        </w:rPr>
        <w:t>;</w:t>
      </w:r>
      <w:proofErr w:type="gramEnd"/>
    </w:p>
    <w:p w14:paraId="4B665733" w14:textId="7BC98BFD" w:rsidR="003D7CC9" w:rsidRPr="009D2BCF" w:rsidRDefault="003D7CC9" w:rsidP="009D2BCF">
      <w:pPr>
        <w:pStyle w:val="Prrafodelista"/>
        <w:numPr>
          <w:ilvl w:val="0"/>
          <w:numId w:val="4"/>
        </w:numPr>
        <w:jc w:val="both"/>
        <w:rPr>
          <w:rFonts w:ascii="Times New Roman" w:hAnsi="Times New Roman"/>
          <w:color w:val="000000" w:themeColor="text1"/>
          <w:spacing w:val="-3"/>
        </w:rPr>
      </w:pPr>
      <w:proofErr w:type="gramStart"/>
      <w:r w:rsidRPr="009D2BCF">
        <w:rPr>
          <w:rFonts w:ascii="Times New Roman" w:hAnsi="Times New Roman"/>
          <w:color w:val="000000" w:themeColor="text1"/>
          <w:spacing w:val="-3"/>
        </w:rPr>
        <w:t>the</w:t>
      </w:r>
      <w:proofErr w:type="gramEnd"/>
      <w:r w:rsidRPr="009D2BCF">
        <w:rPr>
          <w:rFonts w:ascii="Times New Roman" w:hAnsi="Times New Roman"/>
          <w:color w:val="000000" w:themeColor="text1"/>
          <w:spacing w:val="-3"/>
        </w:rPr>
        <w:t xml:space="preserve"> Bidder </w:t>
      </w:r>
      <w:r w:rsidR="00AB3F7D" w:rsidRPr="009D2BCF">
        <w:rPr>
          <w:rFonts w:ascii="Times New Roman" w:hAnsi="Times New Roman"/>
          <w:color w:val="000000" w:themeColor="text1"/>
          <w:spacing w:val="-3"/>
        </w:rPr>
        <w:t xml:space="preserve">is familiar with and accepts all </w:t>
      </w:r>
      <w:r w:rsidRPr="009D2BCF">
        <w:rPr>
          <w:rFonts w:ascii="Times New Roman" w:hAnsi="Times New Roman"/>
          <w:color w:val="000000" w:themeColor="text1"/>
          <w:spacing w:val="-3"/>
        </w:rPr>
        <w:t xml:space="preserve">the </w:t>
      </w:r>
      <w:r w:rsidR="00AB3F7D" w:rsidRPr="009D2BCF">
        <w:rPr>
          <w:rFonts w:ascii="Times New Roman" w:hAnsi="Times New Roman"/>
          <w:color w:val="000000" w:themeColor="text1"/>
          <w:spacing w:val="-3"/>
        </w:rPr>
        <w:t xml:space="preserve">conditions in the facility </w:t>
      </w:r>
      <w:r w:rsidRPr="009D2BCF">
        <w:rPr>
          <w:rFonts w:ascii="Times New Roman" w:hAnsi="Times New Roman"/>
          <w:color w:val="000000" w:themeColor="text1"/>
          <w:spacing w:val="-3"/>
        </w:rPr>
        <w:t>and</w:t>
      </w:r>
      <w:r w:rsidR="00AB3F7D" w:rsidRPr="009D2BCF">
        <w:rPr>
          <w:rFonts w:ascii="Times New Roman" w:hAnsi="Times New Roman"/>
          <w:color w:val="000000" w:themeColor="text1"/>
          <w:spacing w:val="-3"/>
        </w:rPr>
        <w:t xml:space="preserve"> territory, where the work will be performed</w:t>
      </w:r>
      <w:r w:rsidRPr="009D2BCF">
        <w:rPr>
          <w:rFonts w:ascii="Times New Roman" w:hAnsi="Times New Roman"/>
          <w:color w:val="000000" w:themeColor="text1"/>
          <w:spacing w:val="-3"/>
        </w:rPr>
        <w:t>,</w:t>
      </w:r>
      <w:r w:rsidR="00AB3F7D" w:rsidRPr="009D2BCF">
        <w:rPr>
          <w:rFonts w:ascii="Times New Roman" w:hAnsi="Times New Roman"/>
          <w:color w:val="000000" w:themeColor="text1"/>
          <w:spacing w:val="-3"/>
        </w:rPr>
        <w:t xml:space="preserve"> services rendered</w:t>
      </w:r>
      <w:r w:rsidRPr="009D2BCF">
        <w:rPr>
          <w:rFonts w:ascii="Times New Roman" w:hAnsi="Times New Roman"/>
          <w:color w:val="000000" w:themeColor="text1"/>
          <w:spacing w:val="-3"/>
        </w:rPr>
        <w:t xml:space="preserve"> and/or</w:t>
      </w:r>
      <w:r w:rsidR="00AB3F7D" w:rsidRPr="009D2BCF">
        <w:rPr>
          <w:rFonts w:ascii="Times New Roman" w:hAnsi="Times New Roman"/>
          <w:color w:val="000000" w:themeColor="text1"/>
          <w:spacing w:val="-3"/>
        </w:rPr>
        <w:t xml:space="preserve"> goods </w:t>
      </w:r>
      <w:proofErr w:type="gramStart"/>
      <w:r w:rsidR="00AB3F7D" w:rsidRPr="009D2BCF">
        <w:rPr>
          <w:rFonts w:ascii="Times New Roman" w:hAnsi="Times New Roman"/>
          <w:color w:val="000000" w:themeColor="text1"/>
          <w:spacing w:val="-3"/>
        </w:rPr>
        <w:t>supplied;</w:t>
      </w:r>
      <w:proofErr w:type="gramEnd"/>
    </w:p>
    <w:p w14:paraId="5E7B2047" w14:textId="3A5819A4" w:rsidR="00AB3F7D" w:rsidRPr="009D2BCF" w:rsidRDefault="003D7CC9" w:rsidP="009D2BCF">
      <w:pPr>
        <w:pStyle w:val="Prrafodelista"/>
        <w:numPr>
          <w:ilvl w:val="0"/>
          <w:numId w:val="4"/>
        </w:numPr>
        <w:jc w:val="both"/>
        <w:rPr>
          <w:rFonts w:ascii="Times New Roman" w:hAnsi="Times New Roman"/>
          <w:color w:val="000000" w:themeColor="text1"/>
          <w:spacing w:val="-3"/>
        </w:rPr>
      </w:pPr>
      <w:r w:rsidRPr="009D2BCF">
        <w:rPr>
          <w:rFonts w:ascii="Times New Roman" w:hAnsi="Times New Roman"/>
          <w:color w:val="000000" w:themeColor="text1"/>
          <w:spacing w:val="-3"/>
        </w:rPr>
        <w:t xml:space="preserve">the Bidder unconditionally accepts </w:t>
      </w:r>
      <w:r w:rsidR="00AB3F7D" w:rsidRPr="009D2BCF">
        <w:rPr>
          <w:rFonts w:ascii="Times New Roman" w:hAnsi="Times New Roman"/>
          <w:color w:val="000000" w:themeColor="text1"/>
          <w:spacing w:val="-3"/>
        </w:rPr>
        <w:t>all terms of the Instruction to Bidders.</w:t>
      </w:r>
    </w:p>
    <w:p w14:paraId="34921F5B" w14:textId="77777777" w:rsidR="00AB3F7D" w:rsidRPr="009D2BCF" w:rsidRDefault="00AB3F7D" w:rsidP="009D2BCF">
      <w:pPr>
        <w:pStyle w:val="Textoindependiente"/>
        <w:rPr>
          <w:color w:val="000000" w:themeColor="text1"/>
          <w:sz w:val="24"/>
        </w:rPr>
      </w:pPr>
    </w:p>
    <w:p w14:paraId="64C9BE8C" w14:textId="0A7131EC" w:rsidR="00AB3F7D" w:rsidRDefault="003D7CC9" w:rsidP="009D2BCF">
      <w:pPr>
        <w:pStyle w:val="Textoindependiente"/>
        <w:rPr>
          <w:color w:val="000000" w:themeColor="text1"/>
          <w:sz w:val="24"/>
        </w:rPr>
      </w:pPr>
      <w:r w:rsidRPr="009D2BCF">
        <w:rPr>
          <w:color w:val="000000" w:themeColor="text1"/>
          <w:spacing w:val="-3"/>
          <w:sz w:val="24"/>
        </w:rPr>
        <w:t>The Bidder</w:t>
      </w:r>
      <w:r w:rsidRPr="009D2BCF">
        <w:rPr>
          <w:color w:val="000000" w:themeColor="text1"/>
          <w:sz w:val="24"/>
        </w:rPr>
        <w:t xml:space="preserve"> </w:t>
      </w:r>
      <w:r w:rsidR="00AB3F7D" w:rsidRPr="009D2BCF">
        <w:rPr>
          <w:color w:val="000000" w:themeColor="text1"/>
          <w:sz w:val="24"/>
        </w:rPr>
        <w:t>hereby guarantee</w:t>
      </w:r>
      <w:r w:rsidRPr="009D2BCF">
        <w:rPr>
          <w:color w:val="000000" w:themeColor="text1"/>
          <w:sz w:val="24"/>
        </w:rPr>
        <w:t>s</w:t>
      </w:r>
      <w:r w:rsidR="00AB3F7D" w:rsidRPr="009D2BCF">
        <w:rPr>
          <w:color w:val="000000" w:themeColor="text1"/>
          <w:sz w:val="24"/>
        </w:rPr>
        <w:t xml:space="preserve"> the </w:t>
      </w:r>
      <w:r w:rsidR="002C5036">
        <w:rPr>
          <w:color w:val="000000" w:themeColor="text1"/>
          <w:sz w:val="24"/>
        </w:rPr>
        <w:t xml:space="preserve">strict </w:t>
      </w:r>
      <w:r w:rsidR="00AB3F7D" w:rsidRPr="009D2BCF">
        <w:rPr>
          <w:color w:val="000000" w:themeColor="text1"/>
          <w:sz w:val="24"/>
        </w:rPr>
        <w:t xml:space="preserve">confidentiality of the </w:t>
      </w:r>
      <w:r w:rsidR="00CF5024">
        <w:rPr>
          <w:color w:val="000000" w:themeColor="text1"/>
          <w:sz w:val="24"/>
        </w:rPr>
        <w:t>ITB</w:t>
      </w:r>
      <w:r w:rsidR="00AB3F7D" w:rsidRPr="009D2BCF">
        <w:rPr>
          <w:color w:val="000000" w:themeColor="text1"/>
          <w:sz w:val="24"/>
        </w:rPr>
        <w:t xml:space="preserve"> </w:t>
      </w:r>
      <w:r w:rsidR="001E4D31" w:rsidRPr="009D2BCF">
        <w:rPr>
          <w:color w:val="000000" w:themeColor="text1"/>
          <w:sz w:val="24"/>
        </w:rPr>
        <w:t>P</w:t>
      </w:r>
      <w:r w:rsidR="00AB3F7D" w:rsidRPr="009D2BCF">
        <w:rPr>
          <w:color w:val="000000" w:themeColor="text1"/>
          <w:sz w:val="24"/>
        </w:rPr>
        <w:t xml:space="preserve">ackage </w:t>
      </w:r>
      <w:r w:rsidR="002C5036">
        <w:rPr>
          <w:color w:val="000000" w:themeColor="text1"/>
          <w:sz w:val="24"/>
        </w:rPr>
        <w:t>by</w:t>
      </w:r>
      <w:r w:rsidR="009D2BCF">
        <w:rPr>
          <w:color w:val="000000" w:themeColor="text1"/>
          <w:sz w:val="24"/>
        </w:rPr>
        <w:t xml:space="preserve"> execut</w:t>
      </w:r>
      <w:r w:rsidR="002C5036">
        <w:rPr>
          <w:color w:val="000000" w:themeColor="text1"/>
          <w:sz w:val="24"/>
        </w:rPr>
        <w:t>ing</w:t>
      </w:r>
      <w:r w:rsidR="009D2BCF">
        <w:rPr>
          <w:color w:val="000000" w:themeColor="text1"/>
          <w:sz w:val="24"/>
        </w:rPr>
        <w:t xml:space="preserve"> the</w:t>
      </w:r>
      <w:r w:rsidR="00AB3F7D" w:rsidRPr="009D2BCF">
        <w:rPr>
          <w:color w:val="000000" w:themeColor="text1"/>
          <w:sz w:val="24"/>
        </w:rPr>
        <w:t xml:space="preserve"> </w:t>
      </w:r>
      <w:r w:rsidR="009D2BCF">
        <w:rPr>
          <w:color w:val="000000" w:themeColor="text1"/>
          <w:sz w:val="24"/>
        </w:rPr>
        <w:t>attached</w:t>
      </w:r>
      <w:r w:rsidR="00AB3F7D" w:rsidRPr="009D2BCF">
        <w:rPr>
          <w:color w:val="000000" w:themeColor="text1"/>
          <w:sz w:val="24"/>
        </w:rPr>
        <w:t xml:space="preserve"> </w:t>
      </w:r>
      <w:r w:rsidR="00362880" w:rsidRPr="009D2BCF">
        <w:rPr>
          <w:color w:val="000000" w:themeColor="text1"/>
          <w:sz w:val="24"/>
        </w:rPr>
        <w:t>Confidentiality Letter</w:t>
      </w:r>
      <w:r w:rsidR="00AB3F7D" w:rsidRPr="009D2BCF">
        <w:rPr>
          <w:color w:val="000000" w:themeColor="text1"/>
          <w:sz w:val="24"/>
        </w:rPr>
        <w:t>.</w:t>
      </w:r>
    </w:p>
    <w:p w14:paraId="68E7E4BC" w14:textId="233EDD0F" w:rsidR="00155E1B" w:rsidRDefault="00155E1B" w:rsidP="009D2BCF">
      <w:pPr>
        <w:pStyle w:val="Textoindependiente"/>
        <w:rPr>
          <w:color w:val="000000" w:themeColor="text1"/>
          <w:sz w:val="24"/>
        </w:rPr>
      </w:pPr>
    </w:p>
    <w:p w14:paraId="3DB35D58" w14:textId="77777777" w:rsidR="00155E1B" w:rsidRDefault="00155E1B" w:rsidP="009D2BCF">
      <w:pPr>
        <w:pStyle w:val="Textoindependiente"/>
        <w:rPr>
          <w:color w:val="000000" w:themeColor="text1"/>
          <w:sz w:val="24"/>
        </w:rPr>
      </w:pPr>
    </w:p>
    <w:tbl>
      <w:tblPr>
        <w:tblW w:w="10188" w:type="dxa"/>
        <w:tblInd w:w="-252" w:type="dxa"/>
        <w:tblLayout w:type="fixed"/>
        <w:tblLook w:val="01E0" w:firstRow="1" w:lastRow="1" w:firstColumn="1" w:lastColumn="1" w:noHBand="0" w:noVBand="0"/>
      </w:tblPr>
      <w:tblGrid>
        <w:gridCol w:w="3621"/>
        <w:gridCol w:w="3507"/>
        <w:gridCol w:w="3060"/>
      </w:tblGrid>
      <w:tr w:rsidR="00155E1B" w:rsidRPr="009D2BCF" w14:paraId="0BF9860F" w14:textId="77777777" w:rsidTr="00252407">
        <w:trPr>
          <w:trHeight w:val="799"/>
        </w:trPr>
        <w:tc>
          <w:tcPr>
            <w:tcW w:w="3621" w:type="dxa"/>
            <w:vAlign w:val="center"/>
          </w:tcPr>
          <w:p w14:paraId="4B4C757E" w14:textId="77777777" w:rsidR="00155E1B" w:rsidRPr="009D2BCF" w:rsidRDefault="00155E1B" w:rsidP="00252407">
            <w:pPr>
              <w:pStyle w:val="3"/>
              <w:tabs>
                <w:tab w:val="clear" w:pos="1127"/>
              </w:tabs>
              <w:ind w:left="0"/>
              <w:jc w:val="center"/>
              <w:rPr>
                <w:color w:val="000000" w:themeColor="text1"/>
                <w:szCs w:val="24"/>
              </w:rPr>
            </w:pPr>
            <w:r w:rsidRPr="009D2BCF">
              <w:rPr>
                <w:color w:val="000000" w:themeColor="text1"/>
                <w:szCs w:val="24"/>
              </w:rPr>
              <w:t>____________________</w:t>
            </w:r>
          </w:p>
          <w:p w14:paraId="4F44478D" w14:textId="77777777" w:rsidR="00155E1B" w:rsidRPr="009D2BCF" w:rsidRDefault="00155E1B" w:rsidP="00252407">
            <w:pPr>
              <w:pStyle w:val="3"/>
              <w:tabs>
                <w:tab w:val="clear" w:pos="1127"/>
              </w:tabs>
              <w:ind w:left="0"/>
              <w:jc w:val="center"/>
              <w:rPr>
                <w:color w:val="000000" w:themeColor="text1"/>
                <w:szCs w:val="24"/>
              </w:rPr>
            </w:pPr>
            <w:r w:rsidRPr="009D2BCF">
              <w:rPr>
                <w:color w:val="000000" w:themeColor="text1"/>
                <w:szCs w:val="24"/>
              </w:rPr>
              <w:t>(Name)</w:t>
            </w:r>
          </w:p>
          <w:p w14:paraId="0979D1D4" w14:textId="77777777" w:rsidR="00155E1B" w:rsidRPr="009D2BCF" w:rsidRDefault="00155E1B" w:rsidP="00252407">
            <w:pPr>
              <w:pStyle w:val="3"/>
              <w:tabs>
                <w:tab w:val="clear" w:pos="1127"/>
              </w:tabs>
              <w:ind w:left="0"/>
              <w:jc w:val="left"/>
              <w:rPr>
                <w:color w:val="000000" w:themeColor="text1"/>
                <w:szCs w:val="24"/>
              </w:rPr>
            </w:pPr>
          </w:p>
          <w:p w14:paraId="2173712F" w14:textId="77777777" w:rsidR="00155E1B" w:rsidRPr="009D2BCF" w:rsidRDefault="00155E1B" w:rsidP="00252407">
            <w:pPr>
              <w:pStyle w:val="3"/>
              <w:tabs>
                <w:tab w:val="clear" w:pos="1127"/>
              </w:tabs>
              <w:ind w:left="0"/>
              <w:jc w:val="center"/>
              <w:rPr>
                <w:color w:val="000000" w:themeColor="text1"/>
                <w:szCs w:val="24"/>
              </w:rPr>
            </w:pPr>
            <w:r w:rsidRPr="009D2BCF">
              <w:rPr>
                <w:color w:val="000000" w:themeColor="text1"/>
                <w:szCs w:val="24"/>
              </w:rPr>
              <w:t>____________________</w:t>
            </w:r>
          </w:p>
          <w:p w14:paraId="64C9D045" w14:textId="77777777" w:rsidR="00155E1B" w:rsidRPr="009D2BCF" w:rsidRDefault="00155E1B" w:rsidP="00252407">
            <w:pPr>
              <w:pStyle w:val="Noeeu3"/>
              <w:tabs>
                <w:tab w:val="clear" w:pos="1127"/>
              </w:tabs>
              <w:ind w:left="0"/>
              <w:jc w:val="center"/>
              <w:rPr>
                <w:color w:val="000000" w:themeColor="text1"/>
                <w:szCs w:val="24"/>
              </w:rPr>
            </w:pPr>
            <w:r w:rsidRPr="009D2BCF">
              <w:rPr>
                <w:color w:val="000000" w:themeColor="text1"/>
                <w:szCs w:val="24"/>
              </w:rPr>
              <w:t>(Title)</w:t>
            </w:r>
          </w:p>
          <w:p w14:paraId="2D47C9C0" w14:textId="77777777" w:rsidR="00155E1B" w:rsidRPr="009D2BCF" w:rsidRDefault="00155E1B" w:rsidP="00252407">
            <w:pPr>
              <w:spacing w:after="0" w:line="240" w:lineRule="auto"/>
              <w:rPr>
                <w:sz w:val="24"/>
                <w:szCs w:val="24"/>
              </w:rPr>
            </w:pPr>
          </w:p>
        </w:tc>
        <w:tc>
          <w:tcPr>
            <w:tcW w:w="3507" w:type="dxa"/>
            <w:vAlign w:val="center"/>
          </w:tcPr>
          <w:p w14:paraId="361386B2" w14:textId="77777777" w:rsidR="00155E1B" w:rsidRPr="009D2BCF" w:rsidRDefault="00155E1B" w:rsidP="00252407">
            <w:pPr>
              <w:pStyle w:val="3"/>
              <w:tabs>
                <w:tab w:val="clear" w:pos="1127"/>
              </w:tabs>
              <w:ind w:left="0" w:firstLine="540"/>
              <w:jc w:val="left"/>
              <w:rPr>
                <w:color w:val="000000" w:themeColor="text1"/>
                <w:szCs w:val="24"/>
              </w:rPr>
            </w:pPr>
          </w:p>
          <w:p w14:paraId="26231A21" w14:textId="77777777" w:rsidR="00155E1B" w:rsidRPr="009D2BCF" w:rsidRDefault="00155E1B" w:rsidP="00252407">
            <w:pPr>
              <w:pStyle w:val="3"/>
              <w:tabs>
                <w:tab w:val="clear" w:pos="1127"/>
              </w:tabs>
              <w:ind w:left="0" w:firstLine="540"/>
              <w:jc w:val="left"/>
              <w:rPr>
                <w:color w:val="000000" w:themeColor="text1"/>
                <w:szCs w:val="24"/>
              </w:rPr>
            </w:pPr>
          </w:p>
          <w:p w14:paraId="2BAE380F" w14:textId="77777777" w:rsidR="00155E1B" w:rsidRPr="009D2BCF" w:rsidRDefault="00155E1B" w:rsidP="00252407">
            <w:pPr>
              <w:pStyle w:val="3"/>
              <w:tabs>
                <w:tab w:val="clear" w:pos="1127"/>
              </w:tabs>
              <w:ind w:left="0"/>
              <w:jc w:val="center"/>
              <w:rPr>
                <w:color w:val="000000" w:themeColor="text1"/>
                <w:szCs w:val="24"/>
              </w:rPr>
            </w:pPr>
            <w:r w:rsidRPr="009D2BCF">
              <w:rPr>
                <w:color w:val="000000" w:themeColor="text1"/>
                <w:szCs w:val="24"/>
              </w:rPr>
              <w:t>____________________</w:t>
            </w:r>
          </w:p>
          <w:p w14:paraId="55A969A5" w14:textId="77777777" w:rsidR="00155E1B" w:rsidRPr="009D2BCF" w:rsidRDefault="00155E1B" w:rsidP="00252407">
            <w:pPr>
              <w:pStyle w:val="Noeeu3"/>
              <w:tabs>
                <w:tab w:val="clear" w:pos="1127"/>
              </w:tabs>
              <w:ind w:left="0"/>
              <w:jc w:val="center"/>
              <w:rPr>
                <w:color w:val="000000" w:themeColor="text1"/>
                <w:szCs w:val="24"/>
              </w:rPr>
            </w:pPr>
            <w:r w:rsidRPr="009D2BCF">
              <w:rPr>
                <w:color w:val="000000" w:themeColor="text1"/>
                <w:szCs w:val="24"/>
              </w:rPr>
              <w:t>(Signature)</w:t>
            </w:r>
          </w:p>
        </w:tc>
        <w:tc>
          <w:tcPr>
            <w:tcW w:w="3060" w:type="dxa"/>
            <w:vAlign w:val="center"/>
          </w:tcPr>
          <w:p w14:paraId="5F46C2BF" w14:textId="77777777" w:rsidR="00155E1B" w:rsidRPr="009D2BCF" w:rsidRDefault="00155E1B" w:rsidP="00252407">
            <w:pPr>
              <w:pStyle w:val="3"/>
              <w:tabs>
                <w:tab w:val="clear" w:pos="1127"/>
              </w:tabs>
              <w:ind w:left="0" w:firstLine="540"/>
              <w:jc w:val="left"/>
              <w:rPr>
                <w:color w:val="000000" w:themeColor="text1"/>
                <w:szCs w:val="24"/>
              </w:rPr>
            </w:pPr>
          </w:p>
          <w:p w14:paraId="38A9F121" w14:textId="77777777" w:rsidR="00155E1B" w:rsidRPr="009D2BCF" w:rsidRDefault="00155E1B" w:rsidP="00252407">
            <w:pPr>
              <w:pStyle w:val="3"/>
              <w:tabs>
                <w:tab w:val="clear" w:pos="1127"/>
              </w:tabs>
              <w:ind w:left="0" w:firstLine="540"/>
              <w:jc w:val="left"/>
              <w:rPr>
                <w:color w:val="000000" w:themeColor="text1"/>
                <w:szCs w:val="24"/>
              </w:rPr>
            </w:pPr>
          </w:p>
          <w:p w14:paraId="6A944D5C" w14:textId="77777777" w:rsidR="00155E1B" w:rsidRPr="009D2BCF" w:rsidRDefault="00155E1B" w:rsidP="00252407">
            <w:pPr>
              <w:pStyle w:val="3"/>
              <w:tabs>
                <w:tab w:val="clear" w:pos="1127"/>
              </w:tabs>
              <w:ind w:left="0"/>
              <w:jc w:val="center"/>
              <w:rPr>
                <w:color w:val="000000" w:themeColor="text1"/>
                <w:szCs w:val="24"/>
              </w:rPr>
            </w:pPr>
            <w:r w:rsidRPr="009D2BCF">
              <w:rPr>
                <w:color w:val="000000" w:themeColor="text1"/>
                <w:szCs w:val="24"/>
              </w:rPr>
              <w:t>____________________</w:t>
            </w:r>
          </w:p>
          <w:p w14:paraId="5668C279" w14:textId="77777777" w:rsidR="00155E1B" w:rsidRPr="009D2BCF" w:rsidRDefault="00155E1B" w:rsidP="00252407">
            <w:pPr>
              <w:pStyle w:val="Noeeu3"/>
              <w:tabs>
                <w:tab w:val="clear" w:pos="1127"/>
              </w:tabs>
              <w:ind w:left="0"/>
              <w:jc w:val="center"/>
              <w:rPr>
                <w:color w:val="000000" w:themeColor="text1"/>
                <w:szCs w:val="24"/>
              </w:rPr>
            </w:pPr>
            <w:r w:rsidRPr="009D2BCF">
              <w:rPr>
                <w:color w:val="000000" w:themeColor="text1"/>
                <w:szCs w:val="24"/>
              </w:rPr>
              <w:t>(Date)</w:t>
            </w:r>
          </w:p>
        </w:tc>
      </w:tr>
    </w:tbl>
    <w:p w14:paraId="7E98A8B7" w14:textId="77777777" w:rsidR="00155E1B" w:rsidRPr="009D2BCF" w:rsidRDefault="00155E1B" w:rsidP="00155E1B">
      <w:pPr>
        <w:tabs>
          <w:tab w:val="left" w:pos="-360"/>
          <w:tab w:val="left" w:pos="5040"/>
        </w:tabs>
        <w:suppressAutoHyphens/>
        <w:spacing w:line="240" w:lineRule="auto"/>
        <w:jc w:val="center"/>
        <w:rPr>
          <w:rFonts w:ascii="Times New Roman" w:hAnsi="Times New Roman"/>
          <w:color w:val="000000" w:themeColor="text1"/>
          <w:sz w:val="24"/>
          <w:szCs w:val="24"/>
        </w:rPr>
      </w:pPr>
      <w:r w:rsidRPr="009D2BCF">
        <w:rPr>
          <w:rFonts w:ascii="Times New Roman" w:hAnsi="Times New Roman"/>
          <w:color w:val="000000" w:themeColor="text1"/>
          <w:sz w:val="24"/>
          <w:szCs w:val="24"/>
        </w:rPr>
        <w:t xml:space="preserve">                            Seal</w:t>
      </w:r>
    </w:p>
    <w:p w14:paraId="6CA32EEF" w14:textId="77777777" w:rsidR="00155E1B" w:rsidRPr="009D2BCF" w:rsidRDefault="00155E1B" w:rsidP="009D2BCF">
      <w:pPr>
        <w:pStyle w:val="Textoindependiente"/>
        <w:rPr>
          <w:color w:val="000000" w:themeColor="text1"/>
          <w:sz w:val="24"/>
        </w:rPr>
      </w:pPr>
    </w:p>
    <w:p w14:paraId="196E1646" w14:textId="69009645" w:rsidR="00F92A67" w:rsidRDefault="00F92A67" w:rsidP="009D2BCF">
      <w:pPr>
        <w:spacing w:after="160" w:line="240" w:lineRule="auto"/>
        <w:rPr>
          <w:rFonts w:ascii="Times New Roman" w:hAnsi="Times New Roman"/>
          <w:b/>
          <w:color w:val="000000" w:themeColor="text1"/>
          <w:spacing w:val="-3"/>
          <w:sz w:val="24"/>
          <w:szCs w:val="24"/>
        </w:rPr>
      </w:pPr>
    </w:p>
    <w:p w14:paraId="5691D378" w14:textId="336A8CD8" w:rsidR="00DC2A31" w:rsidRDefault="00DC2A31" w:rsidP="009D2BCF">
      <w:pPr>
        <w:spacing w:after="160" w:line="240" w:lineRule="auto"/>
        <w:rPr>
          <w:rFonts w:ascii="Times New Roman" w:hAnsi="Times New Roman"/>
          <w:b/>
          <w:color w:val="000000" w:themeColor="text1"/>
          <w:spacing w:val="-3"/>
          <w:sz w:val="24"/>
          <w:szCs w:val="24"/>
        </w:rPr>
      </w:pPr>
    </w:p>
    <w:p w14:paraId="19AA03AD" w14:textId="77777777" w:rsidR="00DC2A31" w:rsidRPr="009D2BCF" w:rsidRDefault="00DC2A31" w:rsidP="009D2BCF">
      <w:pPr>
        <w:spacing w:after="160" w:line="240" w:lineRule="auto"/>
        <w:rPr>
          <w:rFonts w:ascii="Times New Roman" w:hAnsi="Times New Roman"/>
          <w:b/>
          <w:color w:val="000000" w:themeColor="text1"/>
          <w:spacing w:val="-3"/>
          <w:sz w:val="24"/>
          <w:szCs w:val="24"/>
        </w:rPr>
      </w:pPr>
    </w:p>
    <w:p w14:paraId="548F946D" w14:textId="38940647" w:rsidR="00AB3F7D" w:rsidRPr="009D2BCF" w:rsidRDefault="00A93128" w:rsidP="009D2BCF">
      <w:pPr>
        <w:spacing w:line="240" w:lineRule="auto"/>
        <w:jc w:val="center"/>
        <w:rPr>
          <w:rFonts w:ascii="Times New Roman" w:hAnsi="Times New Roman"/>
          <w:b/>
          <w:color w:val="000000" w:themeColor="text1"/>
          <w:spacing w:val="-3"/>
          <w:sz w:val="24"/>
          <w:szCs w:val="24"/>
        </w:rPr>
      </w:pPr>
      <w:r w:rsidRPr="009D2BCF">
        <w:rPr>
          <w:rFonts w:ascii="Times New Roman" w:hAnsi="Times New Roman"/>
          <w:b/>
          <w:color w:val="000000" w:themeColor="text1"/>
          <w:spacing w:val="-3"/>
          <w:sz w:val="24"/>
          <w:szCs w:val="24"/>
        </w:rPr>
        <w:t>CONFIDENTIALITY LETTER</w:t>
      </w:r>
    </w:p>
    <w:p w14:paraId="233E0772" w14:textId="41A7009B" w:rsidR="00AB3F7D" w:rsidRPr="009D2BCF" w:rsidRDefault="001E4D31" w:rsidP="009D2BCF">
      <w:pPr>
        <w:autoSpaceDE w:val="0"/>
        <w:autoSpaceDN w:val="0"/>
        <w:adjustRightInd w:val="0"/>
        <w:spacing w:after="120" w:line="240" w:lineRule="auto"/>
        <w:ind w:firstLine="547"/>
        <w:jc w:val="both"/>
        <w:rPr>
          <w:rFonts w:ascii="Times New Roman" w:hAnsi="Times New Roman"/>
          <w:color w:val="000000" w:themeColor="text1"/>
          <w:spacing w:val="-3"/>
          <w:sz w:val="24"/>
          <w:szCs w:val="24"/>
        </w:rPr>
      </w:pPr>
      <w:r w:rsidRPr="009D2BCF">
        <w:rPr>
          <w:rFonts w:ascii="Times New Roman" w:hAnsi="Times New Roman"/>
          <w:color w:val="000000" w:themeColor="text1"/>
          <w:spacing w:val="-3"/>
          <w:sz w:val="24"/>
          <w:szCs w:val="24"/>
        </w:rPr>
        <w:lastRenderedPageBreak/>
        <w:t>This</w:t>
      </w:r>
      <w:r w:rsidR="00A93128" w:rsidRPr="009D2BCF">
        <w:rPr>
          <w:rFonts w:ascii="Times New Roman" w:hAnsi="Times New Roman"/>
          <w:color w:val="000000" w:themeColor="text1"/>
          <w:spacing w:val="-3"/>
          <w:sz w:val="24"/>
          <w:szCs w:val="24"/>
        </w:rPr>
        <w:t xml:space="preserve"> Confidentiality Letter (the “</w:t>
      </w:r>
      <w:r w:rsidR="00A8675D" w:rsidRPr="009D2BCF">
        <w:rPr>
          <w:rFonts w:ascii="Times New Roman" w:hAnsi="Times New Roman"/>
          <w:b/>
          <w:bCs/>
          <w:color w:val="000000" w:themeColor="text1"/>
          <w:spacing w:val="-3"/>
          <w:sz w:val="24"/>
          <w:szCs w:val="24"/>
        </w:rPr>
        <w:t>Document</w:t>
      </w:r>
      <w:r w:rsidR="00A93128" w:rsidRPr="009D2BCF">
        <w:rPr>
          <w:rFonts w:ascii="Times New Roman" w:hAnsi="Times New Roman"/>
          <w:color w:val="000000" w:themeColor="text1"/>
          <w:spacing w:val="-3"/>
          <w:sz w:val="24"/>
          <w:szCs w:val="24"/>
        </w:rPr>
        <w:t>”)</w:t>
      </w:r>
      <w:r w:rsidRPr="009D2BCF">
        <w:rPr>
          <w:rFonts w:ascii="Times New Roman" w:hAnsi="Times New Roman"/>
          <w:color w:val="000000" w:themeColor="text1"/>
          <w:spacing w:val="-3"/>
          <w:sz w:val="24"/>
          <w:szCs w:val="24"/>
        </w:rPr>
        <w:t xml:space="preserve"> is e</w:t>
      </w:r>
      <w:r w:rsidR="00B83047" w:rsidRPr="009D2BCF">
        <w:rPr>
          <w:rFonts w:ascii="Times New Roman" w:hAnsi="Times New Roman"/>
          <w:color w:val="000000" w:themeColor="text1"/>
          <w:spacing w:val="-3"/>
          <w:sz w:val="24"/>
          <w:szCs w:val="24"/>
        </w:rPr>
        <w:t>xecuted o</w:t>
      </w:r>
      <w:r w:rsidR="00AB3F7D" w:rsidRPr="009D2BCF">
        <w:rPr>
          <w:rFonts w:ascii="Times New Roman" w:hAnsi="Times New Roman"/>
          <w:color w:val="000000" w:themeColor="text1"/>
          <w:spacing w:val="-3"/>
          <w:sz w:val="24"/>
          <w:szCs w:val="24"/>
        </w:rPr>
        <w:t>n [</w:t>
      </w:r>
      <w:r w:rsidR="008629E2" w:rsidRPr="009D2BCF">
        <w:rPr>
          <w:rFonts w:ascii="Times New Roman" w:hAnsi="Times New Roman"/>
          <w:color w:val="000000" w:themeColor="text1"/>
          <w:spacing w:val="-3"/>
          <w:sz w:val="24"/>
          <w:szCs w:val="24"/>
          <w:highlight w:val="yellow"/>
        </w:rPr>
        <w:t>DATE</w:t>
      </w:r>
      <w:r w:rsidR="00AB3F7D" w:rsidRPr="009D2BCF">
        <w:rPr>
          <w:rFonts w:ascii="Times New Roman" w:hAnsi="Times New Roman"/>
          <w:color w:val="000000" w:themeColor="text1"/>
          <w:spacing w:val="-3"/>
          <w:sz w:val="24"/>
          <w:szCs w:val="24"/>
        </w:rPr>
        <w:t>] 20</w:t>
      </w:r>
      <w:r w:rsidR="006D2548" w:rsidRPr="009D2BCF">
        <w:rPr>
          <w:rFonts w:ascii="Times New Roman" w:hAnsi="Times New Roman"/>
          <w:color w:val="000000" w:themeColor="text1"/>
          <w:spacing w:val="-3"/>
          <w:sz w:val="24"/>
          <w:szCs w:val="24"/>
        </w:rPr>
        <w:t>2</w:t>
      </w:r>
      <w:r w:rsidR="000A00EF">
        <w:rPr>
          <w:rFonts w:ascii="Times New Roman" w:hAnsi="Times New Roman"/>
          <w:color w:val="000000" w:themeColor="text1"/>
          <w:spacing w:val="-3"/>
          <w:sz w:val="24"/>
          <w:szCs w:val="24"/>
        </w:rPr>
        <w:t>4</w:t>
      </w:r>
      <w:r w:rsidR="00AB3F7D" w:rsidRPr="009D2BCF">
        <w:rPr>
          <w:rFonts w:ascii="Times New Roman" w:hAnsi="Times New Roman"/>
          <w:color w:val="000000" w:themeColor="text1"/>
          <w:spacing w:val="-3"/>
          <w:sz w:val="24"/>
          <w:szCs w:val="24"/>
        </w:rPr>
        <w:t xml:space="preserve"> (the </w:t>
      </w:r>
      <w:r w:rsidR="00B83047" w:rsidRPr="009D2BCF">
        <w:rPr>
          <w:rFonts w:ascii="Times New Roman" w:hAnsi="Times New Roman"/>
          <w:color w:val="000000" w:themeColor="text1"/>
          <w:spacing w:val="-3"/>
          <w:sz w:val="24"/>
          <w:szCs w:val="24"/>
        </w:rPr>
        <w:t>“</w:t>
      </w:r>
      <w:r w:rsidR="00AB3F7D" w:rsidRPr="009D2BCF">
        <w:rPr>
          <w:rFonts w:ascii="Times New Roman" w:hAnsi="Times New Roman"/>
          <w:b/>
          <w:bCs/>
          <w:color w:val="000000" w:themeColor="text1"/>
          <w:spacing w:val="-3"/>
          <w:sz w:val="24"/>
          <w:szCs w:val="24"/>
        </w:rPr>
        <w:t>Effective Date</w:t>
      </w:r>
      <w:r w:rsidR="00B83047" w:rsidRPr="009D2BCF">
        <w:rPr>
          <w:rFonts w:ascii="Times New Roman" w:hAnsi="Times New Roman"/>
          <w:color w:val="000000" w:themeColor="text1"/>
          <w:spacing w:val="-3"/>
          <w:sz w:val="24"/>
          <w:szCs w:val="24"/>
        </w:rPr>
        <w:t>”</w:t>
      </w:r>
      <w:r w:rsidR="00AB3F7D" w:rsidRPr="009D2BCF">
        <w:rPr>
          <w:rFonts w:ascii="Times New Roman" w:hAnsi="Times New Roman"/>
          <w:color w:val="000000" w:themeColor="text1"/>
          <w:spacing w:val="-3"/>
          <w:sz w:val="24"/>
          <w:szCs w:val="24"/>
        </w:rPr>
        <w:t xml:space="preserve">) </w:t>
      </w:r>
      <w:r w:rsidR="00B83047" w:rsidRPr="009D2BCF">
        <w:rPr>
          <w:rFonts w:ascii="Times New Roman" w:hAnsi="Times New Roman"/>
          <w:color w:val="000000" w:themeColor="text1"/>
          <w:spacing w:val="-3"/>
          <w:sz w:val="24"/>
          <w:szCs w:val="24"/>
        </w:rPr>
        <w:t xml:space="preserve">by </w:t>
      </w:r>
      <w:r w:rsidR="00AB3F7D" w:rsidRPr="009D2BCF">
        <w:rPr>
          <w:rFonts w:ascii="Times New Roman" w:hAnsi="Times New Roman"/>
          <w:color w:val="000000" w:themeColor="text1"/>
          <w:spacing w:val="-3"/>
          <w:sz w:val="24"/>
          <w:szCs w:val="24"/>
        </w:rPr>
        <w:t>[</w:t>
      </w:r>
      <w:r w:rsidR="008629E2" w:rsidRPr="009D2BCF">
        <w:rPr>
          <w:rFonts w:ascii="Times New Roman" w:hAnsi="Times New Roman"/>
          <w:color w:val="000000" w:themeColor="text1"/>
          <w:spacing w:val="-3"/>
          <w:sz w:val="24"/>
          <w:szCs w:val="24"/>
          <w:highlight w:val="yellow"/>
        </w:rPr>
        <w:t>BIDDER'S NAME</w:t>
      </w:r>
      <w:r w:rsidR="00AB3F7D" w:rsidRPr="009D2BCF">
        <w:rPr>
          <w:rFonts w:ascii="Times New Roman" w:hAnsi="Times New Roman"/>
          <w:color w:val="000000" w:themeColor="text1"/>
          <w:spacing w:val="-3"/>
          <w:sz w:val="24"/>
          <w:szCs w:val="24"/>
        </w:rPr>
        <w:t xml:space="preserve">] (the </w:t>
      </w:r>
      <w:r w:rsidR="00B83047" w:rsidRPr="009D2BCF">
        <w:rPr>
          <w:rFonts w:ascii="Times New Roman" w:hAnsi="Times New Roman"/>
          <w:color w:val="000000" w:themeColor="text1"/>
          <w:spacing w:val="-3"/>
          <w:sz w:val="24"/>
          <w:szCs w:val="24"/>
        </w:rPr>
        <w:t>“</w:t>
      </w:r>
      <w:r w:rsidR="00AB3F7D" w:rsidRPr="009D2BCF">
        <w:rPr>
          <w:rFonts w:ascii="Times New Roman" w:hAnsi="Times New Roman"/>
          <w:b/>
          <w:bCs/>
          <w:color w:val="000000" w:themeColor="text1"/>
          <w:spacing w:val="-3"/>
          <w:sz w:val="24"/>
          <w:szCs w:val="24"/>
        </w:rPr>
        <w:t>Bidder</w:t>
      </w:r>
      <w:r w:rsidR="00B83047" w:rsidRPr="009D2BCF">
        <w:rPr>
          <w:rFonts w:ascii="Times New Roman" w:hAnsi="Times New Roman"/>
          <w:color w:val="000000" w:themeColor="text1"/>
          <w:spacing w:val="-3"/>
          <w:sz w:val="24"/>
          <w:szCs w:val="24"/>
        </w:rPr>
        <w:t>”</w:t>
      </w:r>
      <w:r w:rsidR="00AB3F7D" w:rsidRPr="009D2BCF">
        <w:rPr>
          <w:rFonts w:ascii="Times New Roman" w:hAnsi="Times New Roman"/>
          <w:color w:val="000000" w:themeColor="text1"/>
          <w:spacing w:val="-3"/>
          <w:sz w:val="24"/>
          <w:szCs w:val="24"/>
        </w:rPr>
        <w:t>), incorporated in accordance with the legislation of [</w:t>
      </w:r>
      <w:r w:rsidR="008629E2" w:rsidRPr="009D2BCF">
        <w:rPr>
          <w:rFonts w:ascii="Times New Roman" w:hAnsi="Times New Roman"/>
          <w:color w:val="000000" w:themeColor="text1"/>
          <w:spacing w:val="-3"/>
          <w:sz w:val="24"/>
          <w:szCs w:val="24"/>
          <w:highlight w:val="yellow"/>
        </w:rPr>
        <w:t>COUNTRY</w:t>
      </w:r>
      <w:r w:rsidR="00AB3F7D" w:rsidRPr="009D2BCF">
        <w:rPr>
          <w:rFonts w:ascii="Times New Roman" w:hAnsi="Times New Roman"/>
          <w:color w:val="000000" w:themeColor="text1"/>
          <w:spacing w:val="-3"/>
          <w:sz w:val="24"/>
          <w:szCs w:val="24"/>
        </w:rPr>
        <w:t>] and registered at [</w:t>
      </w:r>
      <w:r w:rsidR="008629E2" w:rsidRPr="009D2BCF">
        <w:rPr>
          <w:rFonts w:ascii="Times New Roman" w:hAnsi="Times New Roman"/>
          <w:color w:val="000000" w:themeColor="text1"/>
          <w:spacing w:val="-3"/>
          <w:sz w:val="24"/>
          <w:szCs w:val="24"/>
          <w:highlight w:val="yellow"/>
        </w:rPr>
        <w:t>ADDRESS</w:t>
      </w:r>
      <w:r w:rsidR="00AB3F7D" w:rsidRPr="009D2BCF">
        <w:rPr>
          <w:rFonts w:ascii="Times New Roman" w:hAnsi="Times New Roman"/>
          <w:color w:val="000000" w:themeColor="text1"/>
          <w:spacing w:val="-3"/>
          <w:sz w:val="24"/>
          <w:szCs w:val="24"/>
        </w:rPr>
        <w:t>]</w:t>
      </w:r>
      <w:r w:rsidR="00B83047" w:rsidRPr="009D2BCF">
        <w:rPr>
          <w:rFonts w:ascii="Times New Roman" w:hAnsi="Times New Roman"/>
          <w:color w:val="000000" w:themeColor="text1"/>
          <w:spacing w:val="-3"/>
          <w:sz w:val="24"/>
          <w:szCs w:val="24"/>
        </w:rPr>
        <w:t>.</w:t>
      </w:r>
    </w:p>
    <w:p w14:paraId="1DB05ED5" w14:textId="3387D5A9" w:rsidR="00AB3F7D" w:rsidRPr="00147EB7" w:rsidRDefault="001E4D31" w:rsidP="00E22477">
      <w:pPr>
        <w:pStyle w:val="Piedepgina"/>
        <w:rPr>
          <w:color w:val="000000" w:themeColor="text1"/>
          <w:spacing w:val="-3"/>
          <w:lang w:val="en-GB"/>
        </w:rPr>
      </w:pPr>
      <w:r w:rsidRPr="00147EB7">
        <w:rPr>
          <w:b/>
          <w:color w:val="000000" w:themeColor="text1"/>
          <w:spacing w:val="-3"/>
          <w:lang w:val="en-GB"/>
        </w:rPr>
        <w:t>WHEREAS</w:t>
      </w:r>
      <w:r w:rsidRPr="00147EB7">
        <w:rPr>
          <w:color w:val="000000" w:themeColor="text1"/>
          <w:spacing w:val="-3"/>
          <w:lang w:val="en-GB"/>
        </w:rPr>
        <w:t xml:space="preserve"> </w:t>
      </w:r>
      <w:bookmarkStart w:id="0" w:name="OLE_LINK1"/>
      <w:r w:rsidR="006D2548" w:rsidRPr="00147EB7">
        <w:rPr>
          <w:color w:val="000000" w:themeColor="text1"/>
          <w:spacing w:val="-3"/>
          <w:lang w:val="en-GB"/>
        </w:rPr>
        <w:t xml:space="preserve">FIELDWOOD </w:t>
      </w:r>
      <w:r w:rsidR="00B83047" w:rsidRPr="00147EB7">
        <w:rPr>
          <w:color w:val="000000" w:themeColor="text1"/>
          <w:spacing w:val="-3"/>
          <w:lang w:val="en-GB"/>
        </w:rPr>
        <w:t>ENERGY</w:t>
      </w:r>
      <w:r w:rsidR="006D2548" w:rsidRPr="00147EB7">
        <w:rPr>
          <w:color w:val="000000" w:themeColor="text1"/>
          <w:spacing w:val="-3"/>
          <w:lang w:val="en-GB"/>
        </w:rPr>
        <w:t xml:space="preserve"> E&amp;P </w:t>
      </w:r>
      <w:r w:rsidR="00B83047" w:rsidRPr="00147EB7">
        <w:rPr>
          <w:color w:val="000000" w:themeColor="text1"/>
          <w:spacing w:val="-3"/>
          <w:lang w:val="en-GB"/>
        </w:rPr>
        <w:t>MEXICO</w:t>
      </w:r>
      <w:r w:rsidR="006D2548" w:rsidRPr="00147EB7">
        <w:rPr>
          <w:color w:val="000000" w:themeColor="text1"/>
          <w:spacing w:val="-3"/>
          <w:lang w:val="en-GB"/>
        </w:rPr>
        <w:t>, S. de R.L. de C.V</w:t>
      </w:r>
      <w:r w:rsidR="00F0506B" w:rsidRPr="00147EB7">
        <w:rPr>
          <w:color w:val="000000" w:themeColor="text1"/>
          <w:spacing w:val="-3"/>
          <w:lang w:val="en-GB"/>
        </w:rPr>
        <w:t>.</w:t>
      </w:r>
      <w:bookmarkEnd w:id="0"/>
      <w:r w:rsidR="00AB3F7D" w:rsidRPr="00147EB7">
        <w:rPr>
          <w:color w:val="000000" w:themeColor="text1"/>
          <w:spacing w:val="-3"/>
          <w:lang w:val="en-GB"/>
        </w:rPr>
        <w:t xml:space="preserve"> (the </w:t>
      </w:r>
      <w:r w:rsidR="00B83047" w:rsidRPr="00147EB7">
        <w:rPr>
          <w:color w:val="000000" w:themeColor="text1"/>
          <w:spacing w:val="-3"/>
          <w:lang w:val="en-GB"/>
        </w:rPr>
        <w:t>“</w:t>
      </w:r>
      <w:r w:rsidR="00AB3F7D" w:rsidRPr="00147EB7">
        <w:rPr>
          <w:b/>
          <w:bCs/>
          <w:color w:val="000000" w:themeColor="text1"/>
          <w:spacing w:val="-3"/>
          <w:lang w:val="en-GB"/>
        </w:rPr>
        <w:t>Owner</w:t>
      </w:r>
      <w:r w:rsidR="00B83047" w:rsidRPr="00147EB7">
        <w:rPr>
          <w:color w:val="000000" w:themeColor="text1"/>
          <w:spacing w:val="-3"/>
          <w:lang w:val="en-GB"/>
        </w:rPr>
        <w:t>”</w:t>
      </w:r>
      <w:r w:rsidR="00AB3F7D" w:rsidRPr="00147EB7">
        <w:rPr>
          <w:color w:val="000000" w:themeColor="text1"/>
          <w:spacing w:val="-3"/>
          <w:lang w:val="en-GB"/>
        </w:rPr>
        <w:t>)</w:t>
      </w:r>
      <w:r w:rsidRPr="00147EB7">
        <w:rPr>
          <w:color w:val="000000" w:themeColor="text1"/>
          <w:spacing w:val="-3"/>
          <w:lang w:val="en-GB"/>
        </w:rPr>
        <w:t>,</w:t>
      </w:r>
      <w:r w:rsidR="00AB3F7D" w:rsidRPr="00147EB7">
        <w:rPr>
          <w:color w:val="000000" w:themeColor="text1"/>
          <w:spacing w:val="-3"/>
          <w:lang w:val="en-GB"/>
        </w:rPr>
        <w:t xml:space="preserve"> incorporated in accordance with the legislation of </w:t>
      </w:r>
      <w:r w:rsidRPr="00147EB7">
        <w:rPr>
          <w:color w:val="000000" w:themeColor="text1"/>
          <w:spacing w:val="-3"/>
          <w:lang w:val="en-GB"/>
        </w:rPr>
        <w:t xml:space="preserve">Mexico and having its office at Av. </w:t>
      </w:r>
      <w:r w:rsidR="00147EB7" w:rsidRPr="00BD3013">
        <w:rPr>
          <w:lang w:val="es-MX"/>
        </w:rPr>
        <w:t xml:space="preserve">Jaime Balmes 8, Piso 11 (PH) Col. Los Morales Polanco, Alcaldía Miguel Hidalgo, Ciudad de México, México. </w:t>
      </w:r>
      <w:r w:rsidR="00147EB7" w:rsidRPr="00147EB7">
        <w:t>C.P. 11510</w:t>
      </w:r>
      <w:r w:rsidR="00AB3F7D" w:rsidRPr="00BD3013">
        <w:rPr>
          <w:color w:val="000000" w:themeColor="text1"/>
          <w:spacing w:val="-3"/>
        </w:rPr>
        <w:t>, is holding Tender No.</w:t>
      </w:r>
      <w:r w:rsidR="009F3140" w:rsidRPr="00BD3013">
        <w:rPr>
          <w:color w:val="000000" w:themeColor="text1"/>
          <w:spacing w:val="-3"/>
        </w:rPr>
        <w:t xml:space="preserve"> </w:t>
      </w:r>
      <w:r w:rsidRPr="00147EB7">
        <w:rPr>
          <w:color w:val="000000" w:themeColor="text1"/>
          <w:spacing w:val="-3"/>
          <w:lang w:val="en-GB"/>
        </w:rPr>
        <w:t>[</w:t>
      </w:r>
      <w:r w:rsidRPr="00147EB7">
        <w:rPr>
          <w:color w:val="000000" w:themeColor="text1"/>
          <w:spacing w:val="-3"/>
          <w:highlight w:val="yellow"/>
          <w:lang w:val="en-GB"/>
        </w:rPr>
        <w:t>●</w:t>
      </w:r>
      <w:r w:rsidRPr="00147EB7">
        <w:rPr>
          <w:color w:val="000000" w:themeColor="text1"/>
          <w:spacing w:val="-3"/>
          <w:lang w:val="en-GB"/>
        </w:rPr>
        <w:t>]</w:t>
      </w:r>
      <w:r w:rsidR="00F0506B" w:rsidRPr="00147EB7">
        <w:rPr>
          <w:color w:val="000000" w:themeColor="text1"/>
          <w:spacing w:val="-3"/>
          <w:lang w:val="en-GB"/>
        </w:rPr>
        <w:t xml:space="preserve"> </w:t>
      </w:r>
      <w:r w:rsidR="00AB3F7D" w:rsidRPr="00147EB7">
        <w:rPr>
          <w:color w:val="000000" w:themeColor="text1"/>
          <w:spacing w:val="-3"/>
          <w:lang w:val="en-GB"/>
        </w:rPr>
        <w:t xml:space="preserve">(the </w:t>
      </w:r>
      <w:r w:rsidRPr="00147EB7">
        <w:rPr>
          <w:color w:val="000000" w:themeColor="text1"/>
          <w:spacing w:val="-3"/>
          <w:lang w:val="en-GB"/>
        </w:rPr>
        <w:t>“</w:t>
      </w:r>
      <w:r w:rsidR="00AB3F7D" w:rsidRPr="00147EB7">
        <w:rPr>
          <w:b/>
          <w:bCs/>
          <w:color w:val="000000" w:themeColor="text1"/>
          <w:spacing w:val="-3"/>
          <w:lang w:val="en-GB"/>
        </w:rPr>
        <w:t>Tender</w:t>
      </w:r>
      <w:r w:rsidRPr="00147EB7">
        <w:rPr>
          <w:color w:val="000000" w:themeColor="text1"/>
          <w:spacing w:val="-3"/>
          <w:lang w:val="en-GB"/>
        </w:rPr>
        <w:t>”</w:t>
      </w:r>
      <w:r w:rsidR="00AB3F7D" w:rsidRPr="00147EB7">
        <w:rPr>
          <w:color w:val="000000" w:themeColor="text1"/>
          <w:spacing w:val="-3"/>
          <w:lang w:val="en-GB"/>
        </w:rPr>
        <w:t>); and</w:t>
      </w:r>
    </w:p>
    <w:p w14:paraId="1232D09F" w14:textId="539B2A44" w:rsidR="00AB3F7D" w:rsidRPr="009D2BCF" w:rsidRDefault="001E4D31" w:rsidP="009D2BCF">
      <w:pPr>
        <w:autoSpaceDE w:val="0"/>
        <w:autoSpaceDN w:val="0"/>
        <w:adjustRightInd w:val="0"/>
        <w:spacing w:after="120" w:line="240" w:lineRule="auto"/>
        <w:ind w:firstLine="547"/>
        <w:jc w:val="both"/>
        <w:rPr>
          <w:rFonts w:ascii="Times New Roman" w:hAnsi="Times New Roman"/>
          <w:color w:val="000000" w:themeColor="text1"/>
          <w:spacing w:val="-3"/>
          <w:sz w:val="24"/>
          <w:szCs w:val="24"/>
        </w:rPr>
      </w:pPr>
      <w:r w:rsidRPr="009D2BCF">
        <w:rPr>
          <w:rFonts w:ascii="Times New Roman" w:hAnsi="Times New Roman"/>
          <w:b/>
          <w:color w:val="000000" w:themeColor="text1"/>
          <w:spacing w:val="-3"/>
          <w:sz w:val="24"/>
          <w:szCs w:val="24"/>
        </w:rPr>
        <w:t>WHEREAS</w:t>
      </w:r>
      <w:r w:rsidRPr="009D2BCF">
        <w:rPr>
          <w:rFonts w:ascii="Times New Roman" w:hAnsi="Times New Roman"/>
          <w:color w:val="000000" w:themeColor="text1"/>
          <w:spacing w:val="-3"/>
          <w:sz w:val="24"/>
          <w:szCs w:val="24"/>
        </w:rPr>
        <w:t xml:space="preserve"> </w:t>
      </w:r>
      <w:r w:rsidR="00AB3F7D" w:rsidRPr="009D2BCF">
        <w:rPr>
          <w:rFonts w:ascii="Times New Roman" w:hAnsi="Times New Roman"/>
          <w:color w:val="000000" w:themeColor="text1"/>
          <w:spacing w:val="-3"/>
          <w:sz w:val="24"/>
          <w:szCs w:val="24"/>
        </w:rPr>
        <w:t>the Bidder wishes to take part in the Tender and needs to obtain information on the Tender for the</w:t>
      </w:r>
      <w:r w:rsidR="00095608" w:rsidRPr="009D2BCF">
        <w:rPr>
          <w:rFonts w:ascii="Times New Roman" w:hAnsi="Times New Roman"/>
          <w:color w:val="000000" w:themeColor="text1"/>
          <w:spacing w:val="-3"/>
          <w:sz w:val="24"/>
          <w:szCs w:val="24"/>
        </w:rPr>
        <w:t xml:space="preserve"> evaluation of the </w:t>
      </w:r>
      <w:r w:rsidR="00212293" w:rsidRPr="009D2BCF">
        <w:rPr>
          <w:rFonts w:ascii="Times New Roman" w:hAnsi="Times New Roman"/>
          <w:color w:val="000000" w:themeColor="text1"/>
          <w:spacing w:val="-3"/>
          <w:sz w:val="24"/>
          <w:szCs w:val="24"/>
        </w:rPr>
        <w:t>Tender conditions and</w:t>
      </w:r>
      <w:r w:rsidR="00AB3F7D" w:rsidRPr="009D2BCF">
        <w:rPr>
          <w:rFonts w:ascii="Times New Roman" w:hAnsi="Times New Roman"/>
          <w:color w:val="000000" w:themeColor="text1"/>
          <w:spacing w:val="-3"/>
          <w:sz w:val="24"/>
          <w:szCs w:val="24"/>
        </w:rPr>
        <w:t xml:space="preserve"> preparation of </w:t>
      </w:r>
      <w:r w:rsidR="00212293" w:rsidRPr="009D2BCF">
        <w:rPr>
          <w:rFonts w:ascii="Times New Roman" w:hAnsi="Times New Roman"/>
          <w:color w:val="000000" w:themeColor="text1"/>
          <w:spacing w:val="-3"/>
          <w:sz w:val="24"/>
          <w:szCs w:val="24"/>
        </w:rPr>
        <w:t>the</w:t>
      </w:r>
      <w:r w:rsidR="00AB3F7D" w:rsidRPr="009D2BCF">
        <w:rPr>
          <w:rFonts w:ascii="Times New Roman" w:hAnsi="Times New Roman"/>
          <w:color w:val="000000" w:themeColor="text1"/>
          <w:spacing w:val="-3"/>
          <w:sz w:val="24"/>
          <w:szCs w:val="24"/>
        </w:rPr>
        <w:t xml:space="preserve"> Bid under the Tender (the </w:t>
      </w:r>
      <w:r w:rsidRPr="009D2BCF">
        <w:rPr>
          <w:rFonts w:ascii="Times New Roman" w:hAnsi="Times New Roman"/>
          <w:color w:val="000000" w:themeColor="text1"/>
          <w:spacing w:val="-3"/>
          <w:sz w:val="24"/>
          <w:szCs w:val="24"/>
        </w:rPr>
        <w:t>“</w:t>
      </w:r>
      <w:r w:rsidR="00AB3F7D" w:rsidRPr="009D2BCF">
        <w:rPr>
          <w:rFonts w:ascii="Times New Roman" w:hAnsi="Times New Roman"/>
          <w:b/>
          <w:bCs/>
          <w:color w:val="000000" w:themeColor="text1"/>
          <w:spacing w:val="-3"/>
          <w:sz w:val="24"/>
          <w:szCs w:val="24"/>
        </w:rPr>
        <w:t>Purpose</w:t>
      </w:r>
      <w:r w:rsidRPr="009D2BCF">
        <w:rPr>
          <w:rFonts w:ascii="Times New Roman" w:hAnsi="Times New Roman"/>
          <w:color w:val="000000" w:themeColor="text1"/>
          <w:spacing w:val="-3"/>
          <w:sz w:val="24"/>
          <w:szCs w:val="24"/>
        </w:rPr>
        <w:t>”</w:t>
      </w:r>
      <w:r w:rsidR="00AB3F7D" w:rsidRPr="009D2BCF">
        <w:rPr>
          <w:rFonts w:ascii="Times New Roman" w:hAnsi="Times New Roman"/>
          <w:color w:val="000000" w:themeColor="text1"/>
          <w:spacing w:val="-3"/>
          <w:sz w:val="24"/>
          <w:szCs w:val="24"/>
        </w:rPr>
        <w:t>).</w:t>
      </w:r>
    </w:p>
    <w:p w14:paraId="427A22ED" w14:textId="5442FB8F" w:rsidR="00AB3F7D" w:rsidRPr="009D2BCF" w:rsidRDefault="001E4D31" w:rsidP="009D2BCF">
      <w:pPr>
        <w:tabs>
          <w:tab w:val="left" w:pos="-720"/>
        </w:tabs>
        <w:suppressAutoHyphens/>
        <w:spacing w:after="120" w:line="240" w:lineRule="auto"/>
        <w:ind w:firstLine="547"/>
        <w:jc w:val="both"/>
        <w:rPr>
          <w:rFonts w:ascii="Times New Roman" w:hAnsi="Times New Roman"/>
          <w:color w:val="000000" w:themeColor="text1"/>
          <w:spacing w:val="-3"/>
          <w:sz w:val="24"/>
          <w:szCs w:val="24"/>
        </w:rPr>
      </w:pPr>
      <w:r w:rsidRPr="009D2BCF">
        <w:rPr>
          <w:rFonts w:ascii="Times New Roman" w:hAnsi="Times New Roman"/>
          <w:b/>
          <w:bCs/>
          <w:color w:val="000000" w:themeColor="text1"/>
          <w:spacing w:val="-3"/>
          <w:sz w:val="24"/>
          <w:szCs w:val="24"/>
        </w:rPr>
        <w:t>NOW THEREFORE</w:t>
      </w:r>
      <w:r w:rsidR="00AB3F7D" w:rsidRPr="009D2BCF">
        <w:rPr>
          <w:rFonts w:ascii="Times New Roman" w:hAnsi="Times New Roman"/>
          <w:color w:val="000000" w:themeColor="text1"/>
          <w:spacing w:val="-3"/>
          <w:sz w:val="24"/>
          <w:szCs w:val="24"/>
        </w:rPr>
        <w:t xml:space="preserve">, the Bidder hereby </w:t>
      </w:r>
      <w:r w:rsidR="00585E18" w:rsidRPr="009D2BCF">
        <w:rPr>
          <w:rFonts w:ascii="Times New Roman" w:hAnsi="Times New Roman"/>
          <w:color w:val="000000" w:themeColor="text1"/>
          <w:spacing w:val="-3"/>
          <w:sz w:val="24"/>
          <w:szCs w:val="24"/>
        </w:rPr>
        <w:t>agrees</w:t>
      </w:r>
      <w:r w:rsidR="00AB3F7D" w:rsidRPr="009D2BCF">
        <w:rPr>
          <w:rFonts w:ascii="Times New Roman" w:hAnsi="Times New Roman"/>
          <w:color w:val="000000" w:themeColor="text1"/>
          <w:spacing w:val="-3"/>
          <w:sz w:val="24"/>
          <w:szCs w:val="24"/>
        </w:rPr>
        <w:t xml:space="preserve"> with the following terms and provisions, based on which the Owner intends to hand over the </w:t>
      </w:r>
      <w:r w:rsidR="001909C8" w:rsidRPr="009D2BCF">
        <w:rPr>
          <w:rFonts w:ascii="Times New Roman" w:hAnsi="Times New Roman"/>
          <w:color w:val="000000" w:themeColor="text1"/>
          <w:spacing w:val="-3"/>
          <w:sz w:val="24"/>
          <w:szCs w:val="24"/>
        </w:rPr>
        <w:t>Confidential Information</w:t>
      </w:r>
      <w:r w:rsidR="00AB3F7D" w:rsidRPr="009D2BCF">
        <w:rPr>
          <w:rFonts w:ascii="Times New Roman" w:hAnsi="Times New Roman"/>
          <w:color w:val="000000" w:themeColor="text1"/>
          <w:spacing w:val="-3"/>
          <w:sz w:val="24"/>
          <w:szCs w:val="24"/>
        </w:rPr>
        <w:t xml:space="preserve"> (as defined below):</w:t>
      </w:r>
    </w:p>
    <w:p w14:paraId="629ABCA8" w14:textId="5AC061C6" w:rsidR="00AB3F7D" w:rsidRPr="009D2BCF" w:rsidRDefault="00AB3F7D" w:rsidP="009D2BCF">
      <w:pPr>
        <w:numPr>
          <w:ilvl w:val="0"/>
          <w:numId w:val="1"/>
        </w:numPr>
        <w:tabs>
          <w:tab w:val="left" w:pos="-720"/>
          <w:tab w:val="left" w:pos="0"/>
        </w:tabs>
        <w:suppressAutoHyphens/>
        <w:spacing w:after="120" w:line="240" w:lineRule="auto"/>
        <w:ind w:left="0" w:firstLine="540"/>
        <w:jc w:val="both"/>
        <w:rPr>
          <w:rFonts w:ascii="Times New Roman" w:hAnsi="Times New Roman"/>
          <w:color w:val="000000" w:themeColor="text1"/>
          <w:spacing w:val="-3"/>
          <w:sz w:val="24"/>
          <w:szCs w:val="24"/>
        </w:rPr>
      </w:pPr>
      <w:r w:rsidRPr="009D2BCF">
        <w:rPr>
          <w:rFonts w:ascii="Times New Roman" w:hAnsi="Times New Roman"/>
          <w:color w:val="000000" w:themeColor="text1"/>
          <w:spacing w:val="-3"/>
          <w:sz w:val="24"/>
          <w:szCs w:val="24"/>
        </w:rPr>
        <w:t xml:space="preserve">Within the framework of this document </w:t>
      </w:r>
      <w:r w:rsidR="001E4D31" w:rsidRPr="009D2BCF">
        <w:rPr>
          <w:rFonts w:ascii="Times New Roman" w:hAnsi="Times New Roman"/>
          <w:color w:val="000000" w:themeColor="text1"/>
          <w:spacing w:val="-3"/>
          <w:sz w:val="24"/>
          <w:szCs w:val="24"/>
        </w:rPr>
        <w:t xml:space="preserve">the </w:t>
      </w:r>
      <w:r w:rsidR="00D87D34" w:rsidRPr="009D2BCF">
        <w:rPr>
          <w:rFonts w:ascii="Times New Roman" w:hAnsi="Times New Roman"/>
          <w:color w:val="000000" w:themeColor="text1"/>
          <w:spacing w:val="-3"/>
          <w:sz w:val="24"/>
          <w:szCs w:val="24"/>
        </w:rPr>
        <w:t>“</w:t>
      </w:r>
      <w:r w:rsidR="001909C8" w:rsidRPr="009D2BCF">
        <w:rPr>
          <w:rFonts w:ascii="Times New Roman" w:hAnsi="Times New Roman"/>
          <w:b/>
          <w:bCs/>
          <w:color w:val="000000" w:themeColor="text1"/>
          <w:spacing w:val="-3"/>
          <w:sz w:val="24"/>
          <w:szCs w:val="24"/>
        </w:rPr>
        <w:t>Confidential Information</w:t>
      </w:r>
      <w:r w:rsidR="00D87D34" w:rsidRPr="009D2BCF">
        <w:rPr>
          <w:rFonts w:ascii="Times New Roman" w:hAnsi="Times New Roman"/>
          <w:color w:val="000000" w:themeColor="text1"/>
          <w:spacing w:val="-3"/>
          <w:sz w:val="24"/>
          <w:szCs w:val="24"/>
        </w:rPr>
        <w:t>”</w:t>
      </w:r>
      <w:r w:rsidRPr="009D2BCF">
        <w:rPr>
          <w:rFonts w:ascii="Times New Roman" w:hAnsi="Times New Roman"/>
          <w:color w:val="000000" w:themeColor="text1"/>
          <w:spacing w:val="-3"/>
          <w:sz w:val="24"/>
          <w:szCs w:val="24"/>
        </w:rPr>
        <w:t xml:space="preserve"> means all the corresponding information in</w:t>
      </w:r>
      <w:r w:rsidR="001E4D31" w:rsidRPr="009D2BCF">
        <w:rPr>
          <w:rFonts w:ascii="Times New Roman" w:hAnsi="Times New Roman"/>
          <w:color w:val="000000" w:themeColor="text1"/>
          <w:spacing w:val="-3"/>
          <w:sz w:val="24"/>
          <w:szCs w:val="24"/>
        </w:rPr>
        <w:t xml:space="preserve"> the</w:t>
      </w:r>
      <w:r w:rsidRPr="009D2BCF">
        <w:rPr>
          <w:rFonts w:ascii="Times New Roman" w:hAnsi="Times New Roman"/>
          <w:color w:val="000000" w:themeColor="text1"/>
          <w:spacing w:val="-3"/>
          <w:sz w:val="24"/>
          <w:szCs w:val="24"/>
        </w:rPr>
        <w:t xml:space="preserve"> </w:t>
      </w:r>
      <w:r w:rsidR="003836D8">
        <w:rPr>
          <w:rFonts w:ascii="Times New Roman" w:hAnsi="Times New Roman"/>
          <w:color w:val="000000" w:themeColor="text1"/>
          <w:spacing w:val="-3"/>
          <w:sz w:val="24"/>
          <w:szCs w:val="24"/>
        </w:rPr>
        <w:t>ITB</w:t>
      </w:r>
      <w:r w:rsidRPr="009D2BCF">
        <w:rPr>
          <w:rFonts w:ascii="Times New Roman" w:hAnsi="Times New Roman"/>
          <w:color w:val="000000" w:themeColor="text1"/>
          <w:spacing w:val="-3"/>
          <w:sz w:val="24"/>
          <w:szCs w:val="24"/>
        </w:rPr>
        <w:t xml:space="preserve"> </w:t>
      </w:r>
      <w:r w:rsidR="001E4D31" w:rsidRPr="009D2BCF">
        <w:rPr>
          <w:rFonts w:ascii="Times New Roman" w:hAnsi="Times New Roman"/>
          <w:color w:val="000000" w:themeColor="text1"/>
          <w:spacing w:val="-3"/>
          <w:sz w:val="24"/>
          <w:szCs w:val="24"/>
        </w:rPr>
        <w:t>P</w:t>
      </w:r>
      <w:r w:rsidRPr="009D2BCF">
        <w:rPr>
          <w:rFonts w:ascii="Times New Roman" w:hAnsi="Times New Roman"/>
          <w:color w:val="000000" w:themeColor="text1"/>
          <w:spacing w:val="-3"/>
          <w:sz w:val="24"/>
          <w:szCs w:val="24"/>
        </w:rPr>
        <w:t>ackage</w:t>
      </w:r>
      <w:r w:rsidR="001E4D31" w:rsidRPr="009D2BCF">
        <w:rPr>
          <w:rFonts w:ascii="Times New Roman" w:hAnsi="Times New Roman"/>
          <w:color w:val="000000" w:themeColor="text1"/>
          <w:spacing w:val="-3"/>
          <w:sz w:val="24"/>
          <w:szCs w:val="24"/>
        </w:rPr>
        <w:t xml:space="preserve"> provided to Bidder</w:t>
      </w:r>
      <w:r w:rsidR="00D87D34" w:rsidRPr="009D2BCF">
        <w:rPr>
          <w:rFonts w:ascii="Times New Roman" w:hAnsi="Times New Roman"/>
          <w:color w:val="000000" w:themeColor="text1"/>
          <w:spacing w:val="-3"/>
          <w:sz w:val="24"/>
          <w:szCs w:val="24"/>
        </w:rPr>
        <w:t xml:space="preserve"> and other related information which the Owner may provide to the Bidder</w:t>
      </w:r>
      <w:r w:rsidRPr="009D2BCF">
        <w:rPr>
          <w:rFonts w:ascii="Times New Roman" w:hAnsi="Times New Roman"/>
          <w:color w:val="000000" w:themeColor="text1"/>
          <w:spacing w:val="-3"/>
          <w:sz w:val="24"/>
          <w:szCs w:val="24"/>
        </w:rPr>
        <w:t xml:space="preserve">, </w:t>
      </w:r>
      <w:r w:rsidR="001909C8" w:rsidRPr="009D2BCF">
        <w:rPr>
          <w:rFonts w:ascii="Times New Roman" w:hAnsi="Times New Roman"/>
          <w:color w:val="000000" w:themeColor="text1"/>
          <w:spacing w:val="-3"/>
          <w:sz w:val="24"/>
          <w:szCs w:val="24"/>
        </w:rPr>
        <w:t xml:space="preserve">which may include, without limitation, technical information of commercial value, </w:t>
      </w:r>
      <w:r w:rsidRPr="009D2BCF">
        <w:rPr>
          <w:rFonts w:ascii="Times New Roman" w:hAnsi="Times New Roman"/>
          <w:color w:val="000000" w:themeColor="text1"/>
          <w:spacing w:val="-3"/>
          <w:sz w:val="24"/>
          <w:szCs w:val="24"/>
        </w:rPr>
        <w:t xml:space="preserve">ideas, concepts, </w:t>
      </w:r>
      <w:r w:rsidR="001909C8" w:rsidRPr="009D2BCF">
        <w:rPr>
          <w:rFonts w:ascii="Times New Roman" w:hAnsi="Times New Roman"/>
          <w:color w:val="000000" w:themeColor="text1"/>
          <w:spacing w:val="-3"/>
          <w:sz w:val="24"/>
          <w:szCs w:val="24"/>
        </w:rPr>
        <w:t xml:space="preserve">maps, </w:t>
      </w:r>
      <w:r w:rsidRPr="009D2BCF">
        <w:rPr>
          <w:rFonts w:ascii="Times New Roman" w:hAnsi="Times New Roman"/>
          <w:color w:val="000000" w:themeColor="text1"/>
          <w:spacing w:val="-3"/>
          <w:sz w:val="24"/>
          <w:szCs w:val="24"/>
        </w:rPr>
        <w:t xml:space="preserve">models, </w:t>
      </w:r>
      <w:r w:rsidR="001909C8" w:rsidRPr="009D2BCF">
        <w:rPr>
          <w:rFonts w:ascii="Times New Roman" w:hAnsi="Times New Roman"/>
          <w:color w:val="000000" w:themeColor="text1"/>
          <w:spacing w:val="-3"/>
          <w:sz w:val="24"/>
          <w:szCs w:val="24"/>
        </w:rPr>
        <w:t xml:space="preserve">interpretations and </w:t>
      </w:r>
      <w:r w:rsidRPr="009D2BCF">
        <w:rPr>
          <w:rFonts w:ascii="Times New Roman" w:hAnsi="Times New Roman"/>
          <w:color w:val="000000" w:themeColor="text1"/>
          <w:spacing w:val="-3"/>
          <w:sz w:val="24"/>
          <w:szCs w:val="24"/>
        </w:rPr>
        <w:t>methods of usage,</w:t>
      </w:r>
      <w:r w:rsidR="001909C8" w:rsidRPr="009D2BCF">
        <w:rPr>
          <w:rFonts w:ascii="Times New Roman" w:hAnsi="Times New Roman"/>
          <w:color w:val="000000" w:themeColor="text1"/>
          <w:spacing w:val="-3"/>
          <w:sz w:val="24"/>
          <w:szCs w:val="24"/>
        </w:rPr>
        <w:t xml:space="preserve"> notes, summaries,</w:t>
      </w:r>
      <w:r w:rsidRPr="009D2BCF">
        <w:rPr>
          <w:rFonts w:ascii="Times New Roman" w:hAnsi="Times New Roman"/>
          <w:color w:val="000000" w:themeColor="text1"/>
          <w:spacing w:val="-3"/>
          <w:sz w:val="24"/>
          <w:szCs w:val="24"/>
        </w:rPr>
        <w:t xml:space="preserve"> process schemes, operational conditions, equipment structures, know-how, trade secrets, economic indicators of the process flow, market state reports, research results, plans, programs, drawings, schemes, sketches, photos, photocopies, surveys data, analyses results, selected data, pricing data,</w:t>
      </w:r>
      <w:r w:rsidR="001909C8" w:rsidRPr="009D2BCF">
        <w:rPr>
          <w:rFonts w:ascii="Times New Roman" w:hAnsi="Times New Roman"/>
          <w:color w:val="000000" w:themeColor="text1"/>
          <w:spacing w:val="-3"/>
          <w:sz w:val="24"/>
          <w:szCs w:val="24"/>
        </w:rPr>
        <w:t xml:space="preserve"> geological and geophysical data,</w:t>
      </w:r>
      <w:r w:rsidRPr="009D2BCF">
        <w:rPr>
          <w:rFonts w:ascii="Times New Roman" w:hAnsi="Times New Roman"/>
          <w:color w:val="000000" w:themeColor="text1"/>
          <w:spacing w:val="-3"/>
          <w:sz w:val="24"/>
          <w:szCs w:val="24"/>
        </w:rPr>
        <w:t xml:space="preserve"> terms and provisions of service rendering with regard to equipment, implementation, licensing and designing,</w:t>
      </w:r>
      <w:r w:rsidR="001909C8" w:rsidRPr="009D2BCF">
        <w:rPr>
          <w:rFonts w:ascii="Times New Roman" w:hAnsi="Times New Roman"/>
          <w:color w:val="000000" w:themeColor="text1"/>
          <w:spacing w:val="-3"/>
          <w:sz w:val="24"/>
          <w:szCs w:val="24"/>
        </w:rPr>
        <w:t xml:space="preserve"> improvements in the Owner's area of activities, commercial, contractual</w:t>
      </w:r>
      <w:r w:rsidR="00A8675D" w:rsidRPr="009D2BCF">
        <w:rPr>
          <w:rFonts w:ascii="Times New Roman" w:hAnsi="Times New Roman"/>
          <w:color w:val="000000" w:themeColor="text1"/>
          <w:spacing w:val="-3"/>
          <w:sz w:val="24"/>
          <w:szCs w:val="24"/>
        </w:rPr>
        <w:t xml:space="preserve">, </w:t>
      </w:r>
      <w:r w:rsidR="001909C8" w:rsidRPr="009D2BCF">
        <w:rPr>
          <w:rFonts w:ascii="Times New Roman" w:hAnsi="Times New Roman"/>
          <w:color w:val="000000" w:themeColor="text1"/>
          <w:spacing w:val="-3"/>
          <w:sz w:val="24"/>
          <w:szCs w:val="24"/>
        </w:rPr>
        <w:t>financial information</w:t>
      </w:r>
      <w:r w:rsidR="001909C8" w:rsidRPr="009D2BCF">
        <w:rPr>
          <w:rFonts w:ascii="Times New Roman" w:hAnsi="Times New Roman"/>
          <w:b/>
          <w:bCs/>
          <w:color w:val="000000" w:themeColor="text1"/>
          <w:spacing w:val="-3"/>
          <w:sz w:val="24"/>
          <w:szCs w:val="24"/>
        </w:rPr>
        <w:t xml:space="preserve"> </w:t>
      </w:r>
      <w:r w:rsidRPr="009D2BCF">
        <w:rPr>
          <w:rFonts w:ascii="Times New Roman" w:hAnsi="Times New Roman"/>
          <w:color w:val="000000" w:themeColor="text1"/>
          <w:spacing w:val="-3"/>
          <w:sz w:val="24"/>
          <w:szCs w:val="24"/>
        </w:rPr>
        <w:t>as well as information received from customers, partners, agents, suppliers, licensees or representatives.</w:t>
      </w:r>
    </w:p>
    <w:p w14:paraId="65445BB6" w14:textId="34E07918" w:rsidR="00AB3F7D" w:rsidRPr="009D2BCF" w:rsidRDefault="001909C8" w:rsidP="009D2BCF">
      <w:pPr>
        <w:numPr>
          <w:ilvl w:val="0"/>
          <w:numId w:val="1"/>
        </w:numPr>
        <w:tabs>
          <w:tab w:val="left" w:pos="-720"/>
          <w:tab w:val="left" w:pos="0"/>
        </w:tabs>
        <w:suppressAutoHyphens/>
        <w:spacing w:after="120" w:line="240" w:lineRule="auto"/>
        <w:ind w:left="0" w:firstLine="547"/>
        <w:jc w:val="both"/>
        <w:rPr>
          <w:rFonts w:ascii="Times New Roman" w:hAnsi="Times New Roman"/>
          <w:color w:val="000000" w:themeColor="text1"/>
          <w:spacing w:val="-3"/>
          <w:sz w:val="24"/>
          <w:szCs w:val="24"/>
        </w:rPr>
      </w:pPr>
      <w:r w:rsidRPr="009D2BCF">
        <w:rPr>
          <w:rFonts w:ascii="Times New Roman" w:hAnsi="Times New Roman"/>
          <w:color w:val="000000" w:themeColor="text1"/>
          <w:spacing w:val="-3"/>
          <w:sz w:val="24"/>
          <w:szCs w:val="24"/>
        </w:rPr>
        <w:t>In consideration of the disclosure of the Information of Commercial Value t</w:t>
      </w:r>
      <w:r w:rsidR="00AB3F7D" w:rsidRPr="009D2BCF">
        <w:rPr>
          <w:rFonts w:ascii="Times New Roman" w:hAnsi="Times New Roman"/>
          <w:color w:val="000000" w:themeColor="text1"/>
          <w:spacing w:val="-3"/>
          <w:sz w:val="24"/>
          <w:szCs w:val="24"/>
        </w:rPr>
        <w:t xml:space="preserve">he Bidder undertakes to keep </w:t>
      </w:r>
      <w:r w:rsidR="00967AB8" w:rsidRPr="009D2BCF">
        <w:rPr>
          <w:rFonts w:ascii="Times New Roman" w:hAnsi="Times New Roman"/>
          <w:color w:val="000000" w:themeColor="text1"/>
          <w:spacing w:val="-3"/>
          <w:sz w:val="24"/>
          <w:szCs w:val="24"/>
        </w:rPr>
        <w:t>strictly</w:t>
      </w:r>
      <w:r w:rsidR="00D87D34" w:rsidRPr="009D2BCF">
        <w:rPr>
          <w:rFonts w:ascii="Times New Roman" w:hAnsi="Times New Roman"/>
          <w:color w:val="000000" w:themeColor="text1"/>
          <w:spacing w:val="-3"/>
          <w:sz w:val="24"/>
          <w:szCs w:val="24"/>
        </w:rPr>
        <w:t xml:space="preserve"> </w:t>
      </w:r>
      <w:r w:rsidR="00AB3F7D" w:rsidRPr="009D2BCF">
        <w:rPr>
          <w:rFonts w:ascii="Times New Roman" w:hAnsi="Times New Roman"/>
          <w:color w:val="000000" w:themeColor="text1"/>
          <w:spacing w:val="-3"/>
          <w:sz w:val="24"/>
          <w:szCs w:val="24"/>
        </w:rPr>
        <w:t xml:space="preserve">confidential, not to </w:t>
      </w:r>
      <w:r w:rsidRPr="009D2BCF">
        <w:rPr>
          <w:rFonts w:ascii="Times New Roman" w:hAnsi="Times New Roman"/>
          <w:color w:val="000000" w:themeColor="text1"/>
          <w:spacing w:val="-3"/>
          <w:sz w:val="24"/>
          <w:szCs w:val="24"/>
        </w:rPr>
        <w:t>disclose</w:t>
      </w:r>
      <w:r w:rsidR="00A8675D" w:rsidRPr="009D2BCF">
        <w:rPr>
          <w:rFonts w:ascii="Times New Roman" w:hAnsi="Times New Roman"/>
          <w:color w:val="000000" w:themeColor="text1"/>
          <w:spacing w:val="-3"/>
          <w:sz w:val="24"/>
          <w:szCs w:val="24"/>
        </w:rPr>
        <w:t xml:space="preserve"> to anyone</w:t>
      </w:r>
      <w:r w:rsidRPr="009D2BCF">
        <w:rPr>
          <w:rFonts w:ascii="Times New Roman" w:hAnsi="Times New Roman"/>
          <w:color w:val="000000" w:themeColor="text1"/>
          <w:spacing w:val="-3"/>
          <w:sz w:val="24"/>
          <w:szCs w:val="24"/>
        </w:rPr>
        <w:t xml:space="preserve">, </w:t>
      </w:r>
      <w:r w:rsidR="00AB3F7D" w:rsidRPr="009D2BCF">
        <w:rPr>
          <w:rFonts w:ascii="Times New Roman" w:hAnsi="Times New Roman"/>
          <w:color w:val="000000" w:themeColor="text1"/>
          <w:spacing w:val="-3"/>
          <w:sz w:val="24"/>
          <w:szCs w:val="24"/>
        </w:rPr>
        <w:t>sell,</w:t>
      </w:r>
      <w:r w:rsidR="00A8675D" w:rsidRPr="009D2BCF">
        <w:rPr>
          <w:rFonts w:ascii="Times New Roman" w:hAnsi="Times New Roman"/>
          <w:color w:val="000000" w:themeColor="text1"/>
          <w:spacing w:val="-3"/>
          <w:sz w:val="24"/>
          <w:szCs w:val="24"/>
        </w:rPr>
        <w:t xml:space="preserve"> or</w:t>
      </w:r>
      <w:r w:rsidR="00AB3F7D" w:rsidRPr="009D2BCF">
        <w:rPr>
          <w:rFonts w:ascii="Times New Roman" w:hAnsi="Times New Roman"/>
          <w:color w:val="000000" w:themeColor="text1"/>
          <w:spacing w:val="-3"/>
          <w:sz w:val="24"/>
          <w:szCs w:val="24"/>
        </w:rPr>
        <w:t xml:space="preserve"> provide </w:t>
      </w:r>
      <w:r w:rsidRPr="009D2BCF">
        <w:rPr>
          <w:rFonts w:ascii="Times New Roman" w:hAnsi="Times New Roman"/>
          <w:color w:val="000000" w:themeColor="text1"/>
          <w:spacing w:val="-3"/>
          <w:sz w:val="24"/>
          <w:szCs w:val="24"/>
        </w:rPr>
        <w:t>to anyone</w:t>
      </w:r>
      <w:r w:rsidR="00AB3F7D" w:rsidRPr="009D2BCF">
        <w:rPr>
          <w:rFonts w:ascii="Times New Roman" w:hAnsi="Times New Roman"/>
          <w:color w:val="000000" w:themeColor="text1"/>
          <w:spacing w:val="-3"/>
          <w:sz w:val="24"/>
          <w:szCs w:val="24"/>
        </w:rPr>
        <w:t xml:space="preserve"> </w:t>
      </w:r>
      <w:r w:rsidR="00A8675D" w:rsidRPr="009D2BCF">
        <w:rPr>
          <w:rFonts w:ascii="Times New Roman" w:hAnsi="Times New Roman"/>
          <w:color w:val="000000" w:themeColor="text1"/>
          <w:spacing w:val="-3"/>
          <w:sz w:val="24"/>
          <w:szCs w:val="24"/>
        </w:rPr>
        <w:t>the Confidential Information</w:t>
      </w:r>
      <w:r w:rsidR="00AB3F7D" w:rsidRPr="009D2BCF">
        <w:rPr>
          <w:rFonts w:ascii="Times New Roman" w:hAnsi="Times New Roman"/>
          <w:color w:val="000000" w:themeColor="text1"/>
          <w:spacing w:val="-3"/>
          <w:sz w:val="24"/>
          <w:szCs w:val="24"/>
        </w:rPr>
        <w:t xml:space="preserve">. </w:t>
      </w:r>
      <w:r w:rsidR="00A8675D" w:rsidRPr="009D2BCF">
        <w:rPr>
          <w:rFonts w:ascii="Times New Roman" w:hAnsi="Times New Roman"/>
          <w:color w:val="000000" w:themeColor="text1"/>
          <w:spacing w:val="-3"/>
          <w:sz w:val="24"/>
          <w:szCs w:val="24"/>
        </w:rPr>
        <w:t>The Bidder shall only use or permit the use of the Confidential Information for the Purpose.</w:t>
      </w:r>
    </w:p>
    <w:p w14:paraId="0A7F376D" w14:textId="39A67D6E" w:rsidR="00AB3F7D" w:rsidRPr="009D2BCF" w:rsidRDefault="00AB3F7D" w:rsidP="009D2BCF">
      <w:pPr>
        <w:numPr>
          <w:ilvl w:val="0"/>
          <w:numId w:val="1"/>
        </w:numPr>
        <w:tabs>
          <w:tab w:val="left" w:pos="-720"/>
          <w:tab w:val="left" w:pos="720"/>
        </w:tabs>
        <w:suppressAutoHyphens/>
        <w:spacing w:after="120" w:line="240" w:lineRule="auto"/>
        <w:ind w:left="0" w:firstLine="547"/>
        <w:jc w:val="both"/>
        <w:rPr>
          <w:rFonts w:ascii="Times New Roman" w:hAnsi="Times New Roman"/>
          <w:color w:val="000000" w:themeColor="text1"/>
          <w:spacing w:val="-3"/>
          <w:sz w:val="24"/>
          <w:szCs w:val="24"/>
        </w:rPr>
      </w:pPr>
      <w:r w:rsidRPr="009D2BCF">
        <w:rPr>
          <w:rFonts w:ascii="Times New Roman" w:hAnsi="Times New Roman"/>
          <w:color w:val="000000" w:themeColor="text1"/>
          <w:spacing w:val="-3"/>
          <w:sz w:val="24"/>
          <w:szCs w:val="24"/>
        </w:rPr>
        <w:t xml:space="preserve">The Bidder undertakes to restrict the access to the </w:t>
      </w:r>
      <w:r w:rsidR="00A8675D" w:rsidRPr="009D2BCF">
        <w:rPr>
          <w:rFonts w:ascii="Times New Roman" w:hAnsi="Times New Roman"/>
          <w:color w:val="000000" w:themeColor="text1"/>
          <w:spacing w:val="-3"/>
          <w:sz w:val="24"/>
          <w:szCs w:val="24"/>
        </w:rPr>
        <w:t xml:space="preserve">Confidential Information, allowing access only to </w:t>
      </w:r>
      <w:r w:rsidRPr="009D2BCF">
        <w:rPr>
          <w:rFonts w:ascii="Times New Roman" w:hAnsi="Times New Roman"/>
          <w:color w:val="000000" w:themeColor="text1"/>
          <w:spacing w:val="-3"/>
          <w:sz w:val="24"/>
          <w:szCs w:val="24"/>
        </w:rPr>
        <w:t xml:space="preserve">the </w:t>
      </w:r>
      <w:r w:rsidR="00A8675D" w:rsidRPr="009D2BCF">
        <w:rPr>
          <w:rFonts w:ascii="Times New Roman" w:hAnsi="Times New Roman"/>
          <w:color w:val="000000" w:themeColor="text1"/>
          <w:spacing w:val="-3"/>
          <w:sz w:val="24"/>
          <w:szCs w:val="24"/>
        </w:rPr>
        <w:t xml:space="preserve">Bidder’s </w:t>
      </w:r>
      <w:r w:rsidRPr="009D2BCF">
        <w:rPr>
          <w:rFonts w:ascii="Times New Roman" w:hAnsi="Times New Roman"/>
          <w:color w:val="000000" w:themeColor="text1"/>
          <w:spacing w:val="-3"/>
          <w:sz w:val="24"/>
          <w:szCs w:val="24"/>
        </w:rPr>
        <w:t xml:space="preserve">personnel </w:t>
      </w:r>
      <w:r w:rsidR="00A8675D" w:rsidRPr="009D2BCF">
        <w:rPr>
          <w:rFonts w:ascii="Times New Roman" w:hAnsi="Times New Roman"/>
          <w:color w:val="000000" w:themeColor="text1"/>
          <w:spacing w:val="-3"/>
          <w:sz w:val="24"/>
          <w:szCs w:val="24"/>
        </w:rPr>
        <w:t xml:space="preserve">to the extent </w:t>
      </w:r>
      <w:bookmarkStart w:id="1" w:name="_DV_M59"/>
      <w:bookmarkEnd w:id="1"/>
      <w:r w:rsidR="00A8675D" w:rsidRPr="009D2BCF">
        <w:rPr>
          <w:rFonts w:ascii="Times New Roman" w:hAnsi="Times New Roman"/>
          <w:color w:val="000000" w:themeColor="text1"/>
          <w:spacing w:val="-3"/>
          <w:sz w:val="24"/>
          <w:szCs w:val="24"/>
        </w:rPr>
        <w:t>that Bidder reasonably needs them to fulfill the Purpose.</w:t>
      </w:r>
      <w:r w:rsidR="00A8675D" w:rsidRPr="009D2BCF">
        <w:rPr>
          <w:color w:val="000000"/>
          <w:sz w:val="24"/>
          <w:szCs w:val="24"/>
        </w:rPr>
        <w:t xml:space="preserve"> </w:t>
      </w:r>
      <w:r w:rsidR="00374FD3" w:rsidRPr="009D2BCF">
        <w:rPr>
          <w:rFonts w:ascii="Times New Roman" w:hAnsi="Times New Roman"/>
          <w:color w:val="000000" w:themeColor="text1"/>
          <w:spacing w:val="-3"/>
          <w:sz w:val="24"/>
          <w:szCs w:val="24"/>
        </w:rPr>
        <w:t xml:space="preserve">Subject to prior </w:t>
      </w:r>
      <w:r w:rsidR="00A07322">
        <w:rPr>
          <w:rFonts w:ascii="Times New Roman" w:hAnsi="Times New Roman"/>
          <w:color w:val="000000" w:themeColor="text1"/>
          <w:spacing w:val="-3"/>
          <w:sz w:val="24"/>
          <w:szCs w:val="24"/>
        </w:rPr>
        <w:t>written</w:t>
      </w:r>
      <w:r w:rsidR="00374FD3" w:rsidRPr="009D2BCF">
        <w:rPr>
          <w:rFonts w:ascii="Times New Roman" w:hAnsi="Times New Roman"/>
          <w:color w:val="000000" w:themeColor="text1"/>
          <w:spacing w:val="-3"/>
          <w:sz w:val="24"/>
          <w:szCs w:val="24"/>
        </w:rPr>
        <w:t xml:space="preserve"> consent of the Owner, t</w:t>
      </w:r>
      <w:r w:rsidR="00A8675D" w:rsidRPr="009D2BCF">
        <w:rPr>
          <w:rFonts w:ascii="Times New Roman" w:hAnsi="Times New Roman"/>
          <w:color w:val="000000" w:themeColor="text1"/>
          <w:spacing w:val="-3"/>
          <w:sz w:val="24"/>
          <w:szCs w:val="24"/>
        </w:rPr>
        <w:t>he Confidential Information may be disclosed to affiliated entities or advisors of the Bidder to the ext</w:t>
      </w:r>
      <w:r w:rsidR="00374FD3" w:rsidRPr="009D2BCF">
        <w:rPr>
          <w:rFonts w:ascii="Times New Roman" w:hAnsi="Times New Roman"/>
          <w:color w:val="000000" w:themeColor="text1"/>
          <w:spacing w:val="-3"/>
          <w:sz w:val="24"/>
          <w:szCs w:val="24"/>
        </w:rPr>
        <w:t>e</w:t>
      </w:r>
      <w:r w:rsidR="00A8675D" w:rsidRPr="009D2BCF">
        <w:rPr>
          <w:rFonts w:ascii="Times New Roman" w:hAnsi="Times New Roman"/>
          <w:color w:val="000000" w:themeColor="text1"/>
          <w:spacing w:val="-3"/>
          <w:sz w:val="24"/>
          <w:szCs w:val="24"/>
        </w:rPr>
        <w:t xml:space="preserve">nt necessary for the Purpose. The Bidder shall obtain an undertaking of confidentiality substantially in the same form and content as this Document, from each such person. </w:t>
      </w:r>
      <w:r w:rsidRPr="009D2BCF">
        <w:rPr>
          <w:rFonts w:ascii="Times New Roman" w:hAnsi="Times New Roman"/>
          <w:color w:val="000000" w:themeColor="text1"/>
          <w:spacing w:val="-3"/>
          <w:sz w:val="24"/>
          <w:szCs w:val="24"/>
        </w:rPr>
        <w:t xml:space="preserve">The Bidder shall be liable for the fulfillment of obligations </w:t>
      </w:r>
      <w:proofErr w:type="gramStart"/>
      <w:r w:rsidRPr="009D2BCF">
        <w:rPr>
          <w:rFonts w:ascii="Times New Roman" w:hAnsi="Times New Roman"/>
          <w:color w:val="000000" w:themeColor="text1"/>
          <w:spacing w:val="-3"/>
          <w:sz w:val="24"/>
          <w:szCs w:val="24"/>
        </w:rPr>
        <w:t>with regard to</w:t>
      </w:r>
      <w:proofErr w:type="gramEnd"/>
      <w:r w:rsidRPr="009D2BCF">
        <w:rPr>
          <w:rFonts w:ascii="Times New Roman" w:hAnsi="Times New Roman"/>
          <w:color w:val="000000" w:themeColor="text1"/>
          <w:spacing w:val="-3"/>
          <w:sz w:val="24"/>
          <w:szCs w:val="24"/>
        </w:rPr>
        <w:t xml:space="preserve"> the </w:t>
      </w:r>
      <w:r w:rsidR="00A8675D" w:rsidRPr="009D2BCF">
        <w:rPr>
          <w:rFonts w:ascii="Times New Roman" w:hAnsi="Times New Roman"/>
          <w:color w:val="000000" w:themeColor="text1"/>
          <w:spacing w:val="-3"/>
          <w:sz w:val="24"/>
          <w:szCs w:val="24"/>
        </w:rPr>
        <w:t>Confidential Information</w:t>
      </w:r>
      <w:r w:rsidRPr="009D2BCF">
        <w:rPr>
          <w:rFonts w:ascii="Times New Roman" w:hAnsi="Times New Roman"/>
          <w:color w:val="000000" w:themeColor="text1"/>
          <w:spacing w:val="-3"/>
          <w:sz w:val="24"/>
          <w:szCs w:val="24"/>
        </w:rPr>
        <w:t xml:space="preserve"> described herein</w:t>
      </w:r>
      <w:r w:rsidR="00374FD3" w:rsidRPr="009D2BCF">
        <w:rPr>
          <w:rFonts w:ascii="Times New Roman" w:hAnsi="Times New Roman"/>
          <w:color w:val="000000" w:themeColor="text1"/>
          <w:spacing w:val="-3"/>
          <w:sz w:val="24"/>
          <w:szCs w:val="24"/>
        </w:rPr>
        <w:t xml:space="preserve"> by Bidder’s representatives and personnel</w:t>
      </w:r>
      <w:r w:rsidRPr="009D2BCF">
        <w:rPr>
          <w:rFonts w:ascii="Times New Roman" w:hAnsi="Times New Roman"/>
          <w:color w:val="000000" w:themeColor="text1"/>
          <w:spacing w:val="-3"/>
          <w:sz w:val="24"/>
          <w:szCs w:val="24"/>
        </w:rPr>
        <w:t>.</w:t>
      </w:r>
    </w:p>
    <w:p w14:paraId="4D7E1010" w14:textId="3AB663DF" w:rsidR="00AB3F7D" w:rsidRPr="009D2BCF" w:rsidRDefault="00AB3F7D" w:rsidP="009D2BCF">
      <w:pPr>
        <w:numPr>
          <w:ilvl w:val="0"/>
          <w:numId w:val="1"/>
        </w:numPr>
        <w:tabs>
          <w:tab w:val="left" w:pos="-720"/>
          <w:tab w:val="left" w:pos="720"/>
        </w:tabs>
        <w:suppressAutoHyphens/>
        <w:spacing w:after="120" w:line="240" w:lineRule="auto"/>
        <w:ind w:left="0" w:firstLine="547"/>
        <w:jc w:val="both"/>
        <w:rPr>
          <w:rFonts w:ascii="Times New Roman" w:hAnsi="Times New Roman"/>
          <w:color w:val="000000" w:themeColor="text1"/>
          <w:spacing w:val="-3"/>
          <w:sz w:val="24"/>
          <w:szCs w:val="24"/>
        </w:rPr>
      </w:pPr>
      <w:r w:rsidRPr="009D2BCF">
        <w:rPr>
          <w:rFonts w:ascii="Times New Roman" w:hAnsi="Times New Roman"/>
          <w:color w:val="000000" w:themeColor="text1"/>
          <w:spacing w:val="-3"/>
          <w:sz w:val="24"/>
          <w:szCs w:val="24"/>
        </w:rPr>
        <w:t xml:space="preserve">The Bidder shall organize the fulfillment by its personnel and representatives of the work mode, which envisages the storage of all documents, work elements and work results connected with the </w:t>
      </w:r>
      <w:r w:rsidR="00374FD3" w:rsidRPr="009D2BCF">
        <w:rPr>
          <w:rFonts w:ascii="Times New Roman" w:hAnsi="Times New Roman"/>
          <w:color w:val="000000" w:themeColor="text1"/>
          <w:spacing w:val="-3"/>
          <w:sz w:val="24"/>
          <w:szCs w:val="24"/>
        </w:rPr>
        <w:t>Confidential Information</w:t>
      </w:r>
      <w:r w:rsidRPr="009D2BCF">
        <w:rPr>
          <w:rFonts w:ascii="Times New Roman" w:hAnsi="Times New Roman"/>
          <w:color w:val="000000" w:themeColor="text1"/>
          <w:spacing w:val="-3"/>
          <w:sz w:val="24"/>
          <w:szCs w:val="24"/>
        </w:rPr>
        <w:t xml:space="preserve"> </w:t>
      </w:r>
      <w:r w:rsidR="00374FD3" w:rsidRPr="009D2BCF">
        <w:rPr>
          <w:rFonts w:ascii="Times New Roman" w:hAnsi="Times New Roman"/>
          <w:color w:val="000000" w:themeColor="text1"/>
          <w:spacing w:val="-3"/>
          <w:sz w:val="24"/>
          <w:szCs w:val="24"/>
        </w:rPr>
        <w:t xml:space="preserve">and information </w:t>
      </w:r>
      <w:r w:rsidRPr="009D2BCF">
        <w:rPr>
          <w:rFonts w:ascii="Times New Roman" w:hAnsi="Times New Roman"/>
          <w:color w:val="000000" w:themeColor="text1"/>
          <w:spacing w:val="-3"/>
          <w:sz w:val="24"/>
          <w:szCs w:val="24"/>
        </w:rPr>
        <w:t xml:space="preserve">related to it in the form of protected files and in secure places equipped with access restriction facilities </w:t>
      </w:r>
      <w:proofErr w:type="gramStart"/>
      <w:r w:rsidRPr="009D2BCF">
        <w:rPr>
          <w:rFonts w:ascii="Times New Roman" w:hAnsi="Times New Roman"/>
          <w:color w:val="000000" w:themeColor="text1"/>
          <w:spacing w:val="-3"/>
          <w:sz w:val="24"/>
          <w:szCs w:val="24"/>
        </w:rPr>
        <w:t>in order to</w:t>
      </w:r>
      <w:proofErr w:type="gramEnd"/>
      <w:r w:rsidRPr="009D2BCF">
        <w:rPr>
          <w:rFonts w:ascii="Times New Roman" w:hAnsi="Times New Roman"/>
          <w:color w:val="000000" w:themeColor="text1"/>
          <w:spacing w:val="-3"/>
          <w:sz w:val="24"/>
          <w:szCs w:val="24"/>
        </w:rPr>
        <w:t xml:space="preserve"> avoid any unauthorized disclosure of the information. The Bidder undertakes to take all relevant actions to prevent any losses or thefts of the documents containing </w:t>
      </w:r>
      <w:r w:rsidR="00374FD3" w:rsidRPr="009D2BCF">
        <w:rPr>
          <w:rFonts w:ascii="Times New Roman" w:hAnsi="Times New Roman"/>
          <w:color w:val="000000" w:themeColor="text1"/>
          <w:spacing w:val="-3"/>
          <w:sz w:val="24"/>
          <w:szCs w:val="24"/>
        </w:rPr>
        <w:t>the</w:t>
      </w:r>
      <w:r w:rsidRPr="009D2BCF">
        <w:rPr>
          <w:rFonts w:ascii="Times New Roman" w:hAnsi="Times New Roman"/>
          <w:color w:val="000000" w:themeColor="text1"/>
          <w:spacing w:val="-3"/>
          <w:sz w:val="24"/>
          <w:szCs w:val="24"/>
        </w:rPr>
        <w:t xml:space="preserve"> </w:t>
      </w:r>
      <w:r w:rsidR="00374FD3" w:rsidRPr="009D2BCF">
        <w:rPr>
          <w:rFonts w:ascii="Times New Roman" w:hAnsi="Times New Roman"/>
          <w:color w:val="000000" w:themeColor="text1"/>
          <w:spacing w:val="-3"/>
          <w:sz w:val="24"/>
          <w:szCs w:val="24"/>
        </w:rPr>
        <w:t>Confidential Information</w:t>
      </w:r>
      <w:r w:rsidRPr="009D2BCF">
        <w:rPr>
          <w:rFonts w:ascii="Times New Roman" w:hAnsi="Times New Roman"/>
          <w:color w:val="000000" w:themeColor="text1"/>
          <w:spacing w:val="-3"/>
          <w:sz w:val="24"/>
          <w:szCs w:val="24"/>
        </w:rPr>
        <w:t xml:space="preserve"> </w:t>
      </w:r>
      <w:r w:rsidR="00374FD3" w:rsidRPr="009D2BCF">
        <w:rPr>
          <w:rFonts w:ascii="Times New Roman" w:hAnsi="Times New Roman"/>
          <w:color w:val="000000" w:themeColor="text1"/>
          <w:spacing w:val="-3"/>
          <w:sz w:val="24"/>
          <w:szCs w:val="24"/>
        </w:rPr>
        <w:t>and information related to it</w:t>
      </w:r>
      <w:r w:rsidRPr="009D2BCF">
        <w:rPr>
          <w:rFonts w:ascii="Times New Roman" w:hAnsi="Times New Roman"/>
          <w:color w:val="000000" w:themeColor="text1"/>
          <w:spacing w:val="-3"/>
          <w:sz w:val="24"/>
          <w:szCs w:val="24"/>
        </w:rPr>
        <w:t>.</w:t>
      </w:r>
      <w:r w:rsidR="00374FD3" w:rsidRPr="009D2BCF">
        <w:rPr>
          <w:rFonts w:ascii="Times New Roman" w:hAnsi="Times New Roman"/>
          <w:color w:val="000000" w:themeColor="text1"/>
          <w:spacing w:val="-3"/>
          <w:sz w:val="24"/>
          <w:szCs w:val="24"/>
        </w:rPr>
        <w:t xml:space="preserve"> </w:t>
      </w:r>
      <w:r w:rsidRPr="009D2BCF">
        <w:rPr>
          <w:rFonts w:ascii="Times New Roman" w:hAnsi="Times New Roman"/>
          <w:color w:val="000000" w:themeColor="text1"/>
          <w:spacing w:val="-3"/>
          <w:sz w:val="24"/>
          <w:szCs w:val="24"/>
        </w:rPr>
        <w:t xml:space="preserve">The Bidder </w:t>
      </w:r>
      <w:r w:rsidR="00374FD3" w:rsidRPr="009D2BCF">
        <w:rPr>
          <w:rFonts w:ascii="Times New Roman" w:hAnsi="Times New Roman"/>
          <w:color w:val="000000" w:themeColor="text1"/>
          <w:spacing w:val="-3"/>
          <w:sz w:val="24"/>
          <w:szCs w:val="24"/>
        </w:rPr>
        <w:t>shall</w:t>
      </w:r>
      <w:r w:rsidRPr="009D2BCF">
        <w:rPr>
          <w:rFonts w:ascii="Times New Roman" w:hAnsi="Times New Roman"/>
          <w:color w:val="000000" w:themeColor="text1"/>
          <w:spacing w:val="-3"/>
          <w:sz w:val="24"/>
          <w:szCs w:val="24"/>
        </w:rPr>
        <w:t xml:space="preserve"> immediately inform the Owner about </w:t>
      </w:r>
      <w:r w:rsidR="00374FD3" w:rsidRPr="009D2BCF">
        <w:rPr>
          <w:rFonts w:ascii="Times New Roman" w:hAnsi="Times New Roman"/>
          <w:color w:val="000000" w:themeColor="text1"/>
          <w:spacing w:val="-3"/>
          <w:sz w:val="24"/>
          <w:szCs w:val="24"/>
        </w:rPr>
        <w:t xml:space="preserve">any </w:t>
      </w:r>
      <w:r w:rsidRPr="009D2BCF">
        <w:rPr>
          <w:rFonts w:ascii="Times New Roman" w:hAnsi="Times New Roman"/>
          <w:color w:val="000000" w:themeColor="text1"/>
          <w:spacing w:val="-3"/>
          <w:sz w:val="24"/>
          <w:szCs w:val="24"/>
        </w:rPr>
        <w:t>such loss or theft.</w:t>
      </w:r>
    </w:p>
    <w:p w14:paraId="783B09E1" w14:textId="4232FBF8" w:rsidR="00AB3F7D" w:rsidRPr="009D2BCF" w:rsidRDefault="00374FD3" w:rsidP="009D2BCF">
      <w:pPr>
        <w:numPr>
          <w:ilvl w:val="0"/>
          <w:numId w:val="1"/>
        </w:numPr>
        <w:tabs>
          <w:tab w:val="left" w:pos="-720"/>
          <w:tab w:val="left" w:pos="360"/>
        </w:tabs>
        <w:suppressAutoHyphens/>
        <w:spacing w:after="120" w:line="240" w:lineRule="auto"/>
        <w:ind w:left="0" w:firstLine="547"/>
        <w:jc w:val="both"/>
        <w:rPr>
          <w:rFonts w:ascii="Times New Roman" w:hAnsi="Times New Roman"/>
          <w:color w:val="000000" w:themeColor="text1"/>
          <w:spacing w:val="-3"/>
          <w:sz w:val="24"/>
          <w:szCs w:val="24"/>
        </w:rPr>
      </w:pPr>
      <w:r w:rsidRPr="009D2BCF">
        <w:rPr>
          <w:rFonts w:ascii="Times New Roman" w:hAnsi="Times New Roman"/>
          <w:color w:val="000000" w:themeColor="text1"/>
          <w:spacing w:val="-3"/>
          <w:sz w:val="24"/>
          <w:szCs w:val="24"/>
        </w:rPr>
        <w:t xml:space="preserve">Owner may demand the return of the Confidential Information at any time upon giving </w:t>
      </w:r>
      <w:r w:rsidR="00A07322">
        <w:rPr>
          <w:rFonts w:ascii="Times New Roman" w:hAnsi="Times New Roman"/>
          <w:color w:val="000000" w:themeColor="text1"/>
          <w:spacing w:val="-3"/>
          <w:sz w:val="24"/>
          <w:szCs w:val="24"/>
        </w:rPr>
        <w:t>written</w:t>
      </w:r>
      <w:r w:rsidRPr="009D2BCF">
        <w:rPr>
          <w:rFonts w:ascii="Times New Roman" w:hAnsi="Times New Roman"/>
          <w:color w:val="000000" w:themeColor="text1"/>
          <w:spacing w:val="-3"/>
          <w:sz w:val="24"/>
          <w:szCs w:val="24"/>
        </w:rPr>
        <w:t xml:space="preserve"> notice to the Bidder. Within thirty (15) days of receipt of such notice, the Bidder shall return </w:t>
      </w:r>
      <w:proofErr w:type="gramStart"/>
      <w:r w:rsidRPr="009D2BCF">
        <w:rPr>
          <w:rFonts w:ascii="Times New Roman" w:hAnsi="Times New Roman"/>
          <w:color w:val="000000" w:themeColor="text1"/>
          <w:spacing w:val="-3"/>
          <w:sz w:val="24"/>
          <w:szCs w:val="24"/>
        </w:rPr>
        <w:t>all of</w:t>
      </w:r>
      <w:proofErr w:type="gramEnd"/>
      <w:r w:rsidRPr="009D2BCF">
        <w:rPr>
          <w:rFonts w:ascii="Times New Roman" w:hAnsi="Times New Roman"/>
          <w:color w:val="000000" w:themeColor="text1"/>
          <w:spacing w:val="-3"/>
          <w:sz w:val="24"/>
          <w:szCs w:val="24"/>
        </w:rPr>
        <w:t xml:space="preserve"> the original Confidential Information and shall destroy or cause </w:t>
      </w:r>
      <w:proofErr w:type="gramStart"/>
      <w:r w:rsidRPr="009D2BCF">
        <w:rPr>
          <w:rFonts w:ascii="Times New Roman" w:hAnsi="Times New Roman"/>
          <w:color w:val="000000" w:themeColor="text1"/>
          <w:spacing w:val="-3"/>
          <w:sz w:val="24"/>
          <w:szCs w:val="24"/>
        </w:rPr>
        <w:t>to be destroyed all copies</w:t>
      </w:r>
      <w:proofErr w:type="gramEnd"/>
      <w:r w:rsidRPr="009D2BCF">
        <w:rPr>
          <w:rFonts w:ascii="Times New Roman" w:hAnsi="Times New Roman"/>
          <w:color w:val="000000" w:themeColor="text1"/>
          <w:spacing w:val="-3"/>
          <w:sz w:val="24"/>
          <w:szCs w:val="24"/>
        </w:rPr>
        <w:t xml:space="preserve"> in its possession and in the possession of persons to whom it was disclosed pursuant to this Document.</w:t>
      </w:r>
    </w:p>
    <w:p w14:paraId="0738C192" w14:textId="521CEC25" w:rsidR="00C01BD7" w:rsidRPr="009D2BCF" w:rsidRDefault="00374FD3" w:rsidP="009D2BCF">
      <w:pPr>
        <w:numPr>
          <w:ilvl w:val="0"/>
          <w:numId w:val="1"/>
        </w:numPr>
        <w:tabs>
          <w:tab w:val="left" w:pos="-720"/>
          <w:tab w:val="left" w:pos="720"/>
        </w:tabs>
        <w:suppressAutoHyphens/>
        <w:spacing w:after="120" w:line="240" w:lineRule="auto"/>
        <w:ind w:left="0" w:firstLine="547"/>
        <w:contextualSpacing/>
        <w:jc w:val="both"/>
        <w:rPr>
          <w:rFonts w:ascii="Times New Roman" w:hAnsi="Times New Roman"/>
          <w:color w:val="000000" w:themeColor="text1"/>
          <w:spacing w:val="-3"/>
          <w:sz w:val="24"/>
          <w:szCs w:val="24"/>
        </w:rPr>
      </w:pPr>
      <w:r w:rsidRPr="009D2BCF">
        <w:rPr>
          <w:rFonts w:ascii="Times New Roman" w:hAnsi="Times New Roman"/>
          <w:color w:val="000000" w:themeColor="text1"/>
          <w:spacing w:val="-3"/>
          <w:sz w:val="24"/>
          <w:szCs w:val="24"/>
        </w:rPr>
        <w:t>The following shall not constitute Confidential Information</w:t>
      </w:r>
      <w:r w:rsidR="00C01BD7" w:rsidRPr="009D2BCF">
        <w:rPr>
          <w:rFonts w:ascii="Times New Roman" w:hAnsi="Times New Roman"/>
          <w:color w:val="000000" w:themeColor="text1"/>
          <w:spacing w:val="-3"/>
          <w:sz w:val="24"/>
          <w:szCs w:val="24"/>
        </w:rPr>
        <w:t>, if evidenced by the B</w:t>
      </w:r>
      <w:r w:rsidR="00A44F66">
        <w:rPr>
          <w:rFonts w:ascii="Times New Roman" w:hAnsi="Times New Roman"/>
          <w:color w:val="000000" w:themeColor="text1"/>
          <w:spacing w:val="-3"/>
          <w:sz w:val="24"/>
          <w:szCs w:val="24"/>
        </w:rPr>
        <w:t>i</w:t>
      </w:r>
      <w:r w:rsidR="00C01BD7" w:rsidRPr="009D2BCF">
        <w:rPr>
          <w:rFonts w:ascii="Times New Roman" w:hAnsi="Times New Roman"/>
          <w:color w:val="000000" w:themeColor="text1"/>
          <w:spacing w:val="-3"/>
          <w:sz w:val="24"/>
          <w:szCs w:val="24"/>
        </w:rPr>
        <w:t>dder:</w:t>
      </w:r>
    </w:p>
    <w:p w14:paraId="73185D99" w14:textId="220E595A" w:rsidR="00374FD3" w:rsidRPr="009D2BCF" w:rsidRDefault="00374FD3" w:rsidP="009D2BCF">
      <w:pPr>
        <w:pStyle w:val="Prrafodelista"/>
        <w:numPr>
          <w:ilvl w:val="0"/>
          <w:numId w:val="5"/>
        </w:numPr>
        <w:tabs>
          <w:tab w:val="left" w:pos="-720"/>
          <w:tab w:val="left" w:pos="0"/>
          <w:tab w:val="left" w:pos="720"/>
        </w:tabs>
        <w:suppressAutoHyphens/>
        <w:spacing w:after="120"/>
        <w:jc w:val="both"/>
        <w:rPr>
          <w:rFonts w:ascii="Times New Roman" w:hAnsi="Times New Roman"/>
          <w:color w:val="000000" w:themeColor="text1"/>
          <w:spacing w:val="-3"/>
        </w:rPr>
      </w:pPr>
      <w:r w:rsidRPr="009D2BCF">
        <w:rPr>
          <w:rFonts w:ascii="Times New Roman" w:hAnsi="Times New Roman"/>
          <w:color w:val="000000" w:themeColor="text1"/>
          <w:spacing w:val="-3"/>
        </w:rPr>
        <w:t xml:space="preserve">information that </w:t>
      </w:r>
      <w:r w:rsidR="00AB3F7D" w:rsidRPr="009D2BCF">
        <w:rPr>
          <w:rFonts w:ascii="Times New Roman" w:hAnsi="Times New Roman"/>
          <w:color w:val="000000" w:themeColor="text1"/>
          <w:spacing w:val="-3"/>
        </w:rPr>
        <w:t xml:space="preserve">was publicly available or was </w:t>
      </w:r>
      <w:r w:rsidR="00C01BD7" w:rsidRPr="009D2BCF">
        <w:rPr>
          <w:rFonts w:ascii="Times New Roman" w:hAnsi="Times New Roman"/>
          <w:color w:val="000000" w:themeColor="text1"/>
          <w:spacing w:val="-3"/>
        </w:rPr>
        <w:t>made public</w:t>
      </w:r>
      <w:r w:rsidR="00AB3F7D" w:rsidRPr="009D2BCF">
        <w:rPr>
          <w:rFonts w:ascii="Times New Roman" w:hAnsi="Times New Roman"/>
          <w:color w:val="000000" w:themeColor="text1"/>
          <w:spacing w:val="-3"/>
        </w:rPr>
        <w:t xml:space="preserve"> at the moment of disclosure, or became publicly available after disclosure </w:t>
      </w:r>
      <w:r w:rsidRPr="009D2BCF">
        <w:rPr>
          <w:rFonts w:ascii="Times New Roman" w:hAnsi="Times New Roman"/>
          <w:color w:val="000000" w:themeColor="text1"/>
          <w:spacing w:val="-3"/>
        </w:rPr>
        <w:t xml:space="preserve">other than through the act or omission of the Bidder or of any other person to whom Confidential Information was </w:t>
      </w:r>
      <w:r w:rsidR="00C01BD7" w:rsidRPr="009D2BCF">
        <w:rPr>
          <w:rFonts w:ascii="Times New Roman" w:hAnsi="Times New Roman"/>
          <w:color w:val="000000" w:themeColor="text1"/>
          <w:spacing w:val="-3"/>
        </w:rPr>
        <w:t xml:space="preserve">lawfully </w:t>
      </w:r>
      <w:proofErr w:type="gramStart"/>
      <w:r w:rsidRPr="009D2BCF">
        <w:rPr>
          <w:rFonts w:ascii="Times New Roman" w:hAnsi="Times New Roman"/>
          <w:color w:val="000000" w:themeColor="text1"/>
          <w:spacing w:val="-3"/>
        </w:rPr>
        <w:t>disclosed</w:t>
      </w:r>
      <w:r w:rsidR="00C01BD7" w:rsidRPr="009D2BCF">
        <w:rPr>
          <w:rFonts w:ascii="Times New Roman" w:hAnsi="Times New Roman"/>
          <w:color w:val="000000" w:themeColor="text1"/>
          <w:spacing w:val="-3"/>
        </w:rPr>
        <w:t>;</w:t>
      </w:r>
      <w:proofErr w:type="gramEnd"/>
    </w:p>
    <w:p w14:paraId="0CE83091" w14:textId="5BD7CE91" w:rsidR="00374FD3" w:rsidRPr="009D2BCF" w:rsidRDefault="00497BDE" w:rsidP="009D2BCF">
      <w:pPr>
        <w:pStyle w:val="Prrafodelista"/>
        <w:numPr>
          <w:ilvl w:val="0"/>
          <w:numId w:val="5"/>
        </w:numPr>
        <w:tabs>
          <w:tab w:val="left" w:pos="-720"/>
          <w:tab w:val="left" w:pos="0"/>
          <w:tab w:val="left" w:pos="720"/>
        </w:tabs>
        <w:suppressAutoHyphens/>
        <w:spacing w:after="120"/>
        <w:jc w:val="both"/>
        <w:rPr>
          <w:rFonts w:ascii="Times New Roman" w:hAnsi="Times New Roman"/>
          <w:color w:val="000000" w:themeColor="text1"/>
          <w:spacing w:val="-3"/>
        </w:rPr>
      </w:pPr>
      <w:r w:rsidRPr="009D2BCF">
        <w:rPr>
          <w:rFonts w:ascii="Times New Roman" w:hAnsi="Times New Roman"/>
          <w:color w:val="000000" w:themeColor="text1"/>
          <w:spacing w:val="-3"/>
        </w:rPr>
        <w:lastRenderedPageBreak/>
        <w:t xml:space="preserve">information that was </w:t>
      </w:r>
      <w:r w:rsidR="00AB3F7D" w:rsidRPr="009D2BCF">
        <w:rPr>
          <w:rFonts w:ascii="Times New Roman" w:hAnsi="Times New Roman"/>
          <w:color w:val="000000" w:themeColor="text1"/>
          <w:spacing w:val="-3"/>
        </w:rPr>
        <w:t xml:space="preserve">already </w:t>
      </w:r>
      <w:r w:rsidR="00C01BD7" w:rsidRPr="009D2BCF">
        <w:rPr>
          <w:rFonts w:ascii="Times New Roman" w:hAnsi="Times New Roman"/>
          <w:color w:val="000000" w:themeColor="text1"/>
          <w:spacing w:val="-3"/>
        </w:rPr>
        <w:t xml:space="preserve">known to the Bidder as of the Effective Date </w:t>
      </w:r>
      <w:r w:rsidR="00AB3F7D" w:rsidRPr="009D2BCF">
        <w:rPr>
          <w:rFonts w:ascii="Times New Roman" w:hAnsi="Times New Roman"/>
          <w:color w:val="000000" w:themeColor="text1"/>
          <w:spacing w:val="-3"/>
        </w:rPr>
        <w:t xml:space="preserve">and was not received </w:t>
      </w:r>
      <w:r w:rsidR="00C01BD7" w:rsidRPr="009D2BCF">
        <w:rPr>
          <w:rFonts w:ascii="Times New Roman" w:hAnsi="Times New Roman"/>
          <w:color w:val="000000" w:themeColor="text1"/>
          <w:spacing w:val="-3"/>
        </w:rPr>
        <w:t>under</w:t>
      </w:r>
      <w:r w:rsidR="00AB3F7D" w:rsidRPr="009D2BCF">
        <w:rPr>
          <w:rFonts w:ascii="Times New Roman" w:hAnsi="Times New Roman"/>
          <w:color w:val="000000" w:themeColor="text1"/>
          <w:spacing w:val="-3"/>
        </w:rPr>
        <w:t xml:space="preserve"> confidentiality commitment</w:t>
      </w:r>
      <w:r w:rsidR="00C01BD7" w:rsidRPr="009D2BCF">
        <w:rPr>
          <w:rFonts w:ascii="Times New Roman" w:hAnsi="Times New Roman"/>
          <w:color w:val="000000" w:themeColor="text1"/>
          <w:spacing w:val="-3"/>
        </w:rPr>
        <w:t xml:space="preserve">; </w:t>
      </w:r>
      <w:r w:rsidR="00AB3F7D" w:rsidRPr="009D2BCF">
        <w:rPr>
          <w:rFonts w:ascii="Times New Roman" w:hAnsi="Times New Roman"/>
          <w:color w:val="000000" w:themeColor="text1"/>
          <w:spacing w:val="-3"/>
        </w:rPr>
        <w:t>or</w:t>
      </w:r>
    </w:p>
    <w:p w14:paraId="08EA03EA" w14:textId="76E108F5" w:rsidR="00C01BD7" w:rsidRPr="009D2BCF" w:rsidRDefault="00C01BD7" w:rsidP="009D2BCF">
      <w:pPr>
        <w:pStyle w:val="Prrafodelista"/>
        <w:numPr>
          <w:ilvl w:val="0"/>
          <w:numId w:val="5"/>
        </w:numPr>
        <w:tabs>
          <w:tab w:val="left" w:pos="-720"/>
          <w:tab w:val="left" w:pos="0"/>
          <w:tab w:val="left" w:pos="720"/>
        </w:tabs>
        <w:suppressAutoHyphens/>
        <w:spacing w:after="120"/>
        <w:jc w:val="both"/>
        <w:rPr>
          <w:rFonts w:ascii="Times New Roman" w:hAnsi="Times New Roman"/>
          <w:color w:val="000000" w:themeColor="text1"/>
          <w:spacing w:val="-3"/>
        </w:rPr>
      </w:pPr>
      <w:r w:rsidRPr="009D2BCF">
        <w:rPr>
          <w:rFonts w:ascii="Times New Roman" w:hAnsi="Times New Roman"/>
          <w:color w:val="000000" w:themeColor="text1"/>
          <w:spacing w:val="-3"/>
        </w:rPr>
        <w:t>information that is acquired independently from a third party that has the right to disseminate such information at the time it is acquired by the Bidder.</w:t>
      </w:r>
    </w:p>
    <w:p w14:paraId="2B28AE46" w14:textId="77777777" w:rsidR="00C01BD7" w:rsidRPr="009D2BCF" w:rsidRDefault="00C01BD7" w:rsidP="009D2BCF">
      <w:pPr>
        <w:pStyle w:val="Prrafodelista"/>
        <w:tabs>
          <w:tab w:val="left" w:pos="-720"/>
          <w:tab w:val="left" w:pos="0"/>
          <w:tab w:val="left" w:pos="720"/>
        </w:tabs>
        <w:suppressAutoHyphens/>
        <w:jc w:val="both"/>
        <w:rPr>
          <w:rFonts w:ascii="Times New Roman" w:hAnsi="Times New Roman"/>
          <w:color w:val="000000" w:themeColor="text1"/>
          <w:spacing w:val="-3"/>
        </w:rPr>
      </w:pPr>
    </w:p>
    <w:p w14:paraId="52944704" w14:textId="465CBC24" w:rsidR="00AB3F7D" w:rsidRPr="009D2BCF" w:rsidRDefault="00C01BD7" w:rsidP="009D2BCF">
      <w:pPr>
        <w:numPr>
          <w:ilvl w:val="0"/>
          <w:numId w:val="1"/>
        </w:numPr>
        <w:tabs>
          <w:tab w:val="left" w:pos="-720"/>
          <w:tab w:val="left" w:pos="360"/>
        </w:tabs>
        <w:suppressAutoHyphens/>
        <w:spacing w:after="120" w:line="240" w:lineRule="auto"/>
        <w:ind w:left="0" w:firstLine="547"/>
        <w:jc w:val="both"/>
        <w:rPr>
          <w:rFonts w:ascii="Times New Roman" w:hAnsi="Times New Roman"/>
          <w:color w:val="000000" w:themeColor="text1"/>
          <w:spacing w:val="-3"/>
          <w:sz w:val="24"/>
          <w:szCs w:val="24"/>
        </w:rPr>
      </w:pPr>
      <w:r w:rsidRPr="009D2BCF">
        <w:rPr>
          <w:rFonts w:ascii="Times New Roman" w:hAnsi="Times New Roman"/>
          <w:color w:val="000000" w:themeColor="text1"/>
          <w:spacing w:val="-3"/>
          <w:sz w:val="24"/>
          <w:szCs w:val="24"/>
        </w:rPr>
        <w:t>For the avoidance of doubt</w:t>
      </w:r>
      <w:r w:rsidR="00AB3F7D" w:rsidRPr="009D2BCF">
        <w:rPr>
          <w:rFonts w:ascii="Times New Roman" w:hAnsi="Times New Roman"/>
          <w:color w:val="000000" w:themeColor="text1"/>
          <w:spacing w:val="-3"/>
          <w:sz w:val="24"/>
          <w:szCs w:val="24"/>
        </w:rPr>
        <w:t xml:space="preserve">, </w:t>
      </w:r>
      <w:r w:rsidR="00523BBC" w:rsidRPr="009D2BCF">
        <w:rPr>
          <w:rFonts w:ascii="Times New Roman" w:hAnsi="Times New Roman"/>
          <w:color w:val="000000" w:themeColor="text1"/>
          <w:spacing w:val="-3"/>
          <w:sz w:val="24"/>
          <w:szCs w:val="24"/>
        </w:rPr>
        <w:t xml:space="preserve">parts of Confidential Information </w:t>
      </w:r>
      <w:r w:rsidR="00AB3F7D" w:rsidRPr="009D2BCF">
        <w:rPr>
          <w:rFonts w:ascii="Times New Roman" w:hAnsi="Times New Roman"/>
          <w:color w:val="000000" w:themeColor="text1"/>
          <w:spacing w:val="-3"/>
          <w:sz w:val="24"/>
          <w:szCs w:val="24"/>
        </w:rPr>
        <w:t>shall not fall under the abovementioned exceptions for the only reason of their</w:t>
      </w:r>
      <w:r w:rsidR="00523BBC" w:rsidRPr="009D2BCF">
        <w:rPr>
          <w:rFonts w:ascii="Times New Roman" w:hAnsi="Times New Roman"/>
          <w:color w:val="000000" w:themeColor="text1"/>
          <w:spacing w:val="-3"/>
          <w:sz w:val="24"/>
          <w:szCs w:val="24"/>
        </w:rPr>
        <w:t xml:space="preserve"> partial</w:t>
      </w:r>
      <w:r w:rsidR="00AB3F7D" w:rsidRPr="009D2BCF">
        <w:rPr>
          <w:rFonts w:ascii="Times New Roman" w:hAnsi="Times New Roman"/>
          <w:color w:val="000000" w:themeColor="text1"/>
          <w:spacing w:val="-3"/>
          <w:sz w:val="24"/>
          <w:szCs w:val="24"/>
        </w:rPr>
        <w:t xml:space="preserve"> inclusion in the </w:t>
      </w:r>
      <w:r w:rsidR="00523BBC" w:rsidRPr="009D2BCF">
        <w:rPr>
          <w:rFonts w:ascii="Times New Roman" w:hAnsi="Times New Roman"/>
          <w:color w:val="000000" w:themeColor="text1"/>
          <w:spacing w:val="-3"/>
          <w:sz w:val="24"/>
          <w:szCs w:val="24"/>
        </w:rPr>
        <w:t xml:space="preserve">general </w:t>
      </w:r>
      <w:r w:rsidR="00AB3F7D" w:rsidRPr="009D2BCF">
        <w:rPr>
          <w:rFonts w:ascii="Times New Roman" w:hAnsi="Times New Roman"/>
          <w:color w:val="000000" w:themeColor="text1"/>
          <w:spacing w:val="-3"/>
          <w:sz w:val="24"/>
          <w:szCs w:val="24"/>
        </w:rPr>
        <w:t xml:space="preserve">disclosure, which is available </w:t>
      </w:r>
      <w:r w:rsidR="00523BBC" w:rsidRPr="009D2BCF">
        <w:rPr>
          <w:rFonts w:ascii="Times New Roman" w:hAnsi="Times New Roman"/>
          <w:color w:val="000000" w:themeColor="text1"/>
          <w:spacing w:val="-3"/>
          <w:sz w:val="24"/>
          <w:szCs w:val="24"/>
        </w:rPr>
        <w:t xml:space="preserve">publicly </w:t>
      </w:r>
      <w:r w:rsidR="00AB3F7D" w:rsidRPr="009D2BCF">
        <w:rPr>
          <w:rFonts w:ascii="Times New Roman" w:hAnsi="Times New Roman"/>
          <w:color w:val="000000" w:themeColor="text1"/>
          <w:spacing w:val="-3"/>
          <w:sz w:val="24"/>
          <w:szCs w:val="24"/>
        </w:rPr>
        <w:t xml:space="preserve">or </w:t>
      </w:r>
      <w:r w:rsidR="00523BBC" w:rsidRPr="009D2BCF">
        <w:rPr>
          <w:rFonts w:ascii="Times New Roman" w:hAnsi="Times New Roman"/>
          <w:color w:val="000000" w:themeColor="text1"/>
          <w:spacing w:val="-3"/>
          <w:sz w:val="24"/>
          <w:szCs w:val="24"/>
        </w:rPr>
        <w:t>to</w:t>
      </w:r>
      <w:r w:rsidR="00AB3F7D" w:rsidRPr="009D2BCF">
        <w:rPr>
          <w:rFonts w:ascii="Times New Roman" w:hAnsi="Times New Roman"/>
          <w:color w:val="000000" w:themeColor="text1"/>
          <w:spacing w:val="-3"/>
          <w:sz w:val="24"/>
          <w:szCs w:val="24"/>
        </w:rPr>
        <w:t xml:space="preserve"> </w:t>
      </w:r>
      <w:r w:rsidR="00523BBC" w:rsidRPr="009D2BCF">
        <w:rPr>
          <w:rFonts w:ascii="Times New Roman" w:hAnsi="Times New Roman"/>
          <w:color w:val="000000" w:themeColor="text1"/>
          <w:spacing w:val="-3"/>
          <w:sz w:val="24"/>
          <w:szCs w:val="24"/>
        </w:rPr>
        <w:t xml:space="preserve">the </w:t>
      </w:r>
      <w:r w:rsidR="00AB3F7D" w:rsidRPr="009D2BCF">
        <w:rPr>
          <w:rFonts w:ascii="Times New Roman" w:hAnsi="Times New Roman"/>
          <w:color w:val="000000" w:themeColor="text1"/>
          <w:spacing w:val="-3"/>
          <w:sz w:val="24"/>
          <w:szCs w:val="24"/>
        </w:rPr>
        <w:t xml:space="preserve">Bidder. </w:t>
      </w:r>
      <w:r w:rsidR="00523BBC" w:rsidRPr="009D2BCF">
        <w:rPr>
          <w:rFonts w:ascii="Times New Roman" w:hAnsi="Times New Roman"/>
          <w:color w:val="000000" w:themeColor="text1"/>
          <w:spacing w:val="-3"/>
          <w:sz w:val="24"/>
          <w:szCs w:val="24"/>
        </w:rPr>
        <w:t>A</w:t>
      </w:r>
      <w:r w:rsidR="00AB3F7D" w:rsidRPr="009D2BCF">
        <w:rPr>
          <w:rFonts w:ascii="Times New Roman" w:hAnsi="Times New Roman"/>
          <w:color w:val="000000" w:themeColor="text1"/>
          <w:spacing w:val="-3"/>
          <w:sz w:val="24"/>
          <w:szCs w:val="24"/>
        </w:rPr>
        <w:t xml:space="preserve">ny combination of </w:t>
      </w:r>
      <w:r w:rsidR="00523BBC" w:rsidRPr="009D2BCF">
        <w:rPr>
          <w:rFonts w:ascii="Times New Roman" w:hAnsi="Times New Roman"/>
          <w:color w:val="000000" w:themeColor="text1"/>
          <w:spacing w:val="-3"/>
          <w:sz w:val="24"/>
          <w:szCs w:val="24"/>
        </w:rPr>
        <w:t xml:space="preserve">information </w:t>
      </w:r>
      <w:r w:rsidR="00AB3F7D" w:rsidRPr="009D2BCF">
        <w:rPr>
          <w:rFonts w:ascii="Times New Roman" w:hAnsi="Times New Roman"/>
          <w:color w:val="000000" w:themeColor="text1"/>
          <w:spacing w:val="-3"/>
          <w:sz w:val="24"/>
          <w:szCs w:val="24"/>
        </w:rPr>
        <w:t xml:space="preserve">disclosed in accordance </w:t>
      </w:r>
      <w:r w:rsidR="00523BBC" w:rsidRPr="009D2BCF">
        <w:rPr>
          <w:rFonts w:ascii="Times New Roman" w:hAnsi="Times New Roman"/>
          <w:color w:val="000000" w:themeColor="text1"/>
          <w:spacing w:val="-3"/>
          <w:sz w:val="24"/>
          <w:szCs w:val="24"/>
        </w:rPr>
        <w:t>with this Documents</w:t>
      </w:r>
      <w:r w:rsidR="00AB3F7D" w:rsidRPr="009D2BCF">
        <w:rPr>
          <w:rFonts w:ascii="Times New Roman" w:hAnsi="Times New Roman"/>
          <w:color w:val="000000" w:themeColor="text1"/>
          <w:spacing w:val="-3"/>
          <w:sz w:val="24"/>
          <w:szCs w:val="24"/>
        </w:rPr>
        <w:t xml:space="preserve"> shall not fall under the abovementioned exceptions </w:t>
      </w:r>
      <w:r w:rsidR="00523BBC" w:rsidRPr="009D2BCF">
        <w:rPr>
          <w:rFonts w:ascii="Times New Roman" w:hAnsi="Times New Roman"/>
          <w:color w:val="000000" w:themeColor="text1"/>
          <w:spacing w:val="-3"/>
          <w:sz w:val="24"/>
          <w:szCs w:val="24"/>
        </w:rPr>
        <w:t>because</w:t>
      </w:r>
      <w:r w:rsidR="00AB3F7D" w:rsidRPr="009D2BCF">
        <w:rPr>
          <w:rFonts w:ascii="Times New Roman" w:hAnsi="Times New Roman"/>
          <w:color w:val="000000" w:themeColor="text1"/>
          <w:spacing w:val="-3"/>
          <w:sz w:val="24"/>
          <w:szCs w:val="24"/>
        </w:rPr>
        <w:t xml:space="preserve"> certain elements</w:t>
      </w:r>
      <w:r w:rsidR="00E042D6" w:rsidRPr="009D2BCF">
        <w:rPr>
          <w:rFonts w:ascii="Times New Roman" w:hAnsi="Times New Roman"/>
          <w:color w:val="000000" w:themeColor="text1"/>
          <w:spacing w:val="-3"/>
          <w:sz w:val="24"/>
          <w:szCs w:val="24"/>
        </w:rPr>
        <w:t xml:space="preserve"> of the combination</w:t>
      </w:r>
      <w:r w:rsidR="00AB3F7D" w:rsidRPr="009D2BCF">
        <w:rPr>
          <w:rFonts w:ascii="Times New Roman" w:hAnsi="Times New Roman"/>
          <w:color w:val="000000" w:themeColor="text1"/>
          <w:spacing w:val="-3"/>
          <w:sz w:val="24"/>
          <w:szCs w:val="24"/>
        </w:rPr>
        <w:t xml:space="preserve"> are available </w:t>
      </w:r>
      <w:r w:rsidR="00523BBC" w:rsidRPr="009D2BCF">
        <w:rPr>
          <w:rFonts w:ascii="Times New Roman" w:hAnsi="Times New Roman"/>
          <w:color w:val="000000" w:themeColor="text1"/>
          <w:spacing w:val="-3"/>
          <w:sz w:val="24"/>
          <w:szCs w:val="24"/>
        </w:rPr>
        <w:t>publicly or to the Bidder</w:t>
      </w:r>
      <w:r w:rsidR="00AB3F7D" w:rsidRPr="009D2BCF">
        <w:rPr>
          <w:rFonts w:ascii="Times New Roman" w:hAnsi="Times New Roman"/>
          <w:color w:val="000000" w:themeColor="text1"/>
          <w:spacing w:val="-3"/>
          <w:sz w:val="24"/>
          <w:szCs w:val="24"/>
        </w:rPr>
        <w:t>, but only if the combination itself</w:t>
      </w:r>
      <w:r w:rsidR="006D77FD" w:rsidRPr="009D2BCF">
        <w:rPr>
          <w:rFonts w:ascii="Times New Roman" w:hAnsi="Times New Roman"/>
          <w:color w:val="000000" w:themeColor="text1"/>
          <w:spacing w:val="-3"/>
          <w:sz w:val="24"/>
          <w:szCs w:val="24"/>
        </w:rPr>
        <w:t>, the system</w:t>
      </w:r>
      <w:r w:rsidR="00AB3F7D" w:rsidRPr="009D2BCF">
        <w:rPr>
          <w:rFonts w:ascii="Times New Roman" w:hAnsi="Times New Roman"/>
          <w:color w:val="000000" w:themeColor="text1"/>
          <w:spacing w:val="-3"/>
          <w:sz w:val="24"/>
          <w:szCs w:val="24"/>
        </w:rPr>
        <w:t xml:space="preserve"> and the principles of </w:t>
      </w:r>
      <w:r w:rsidR="006D77FD" w:rsidRPr="009D2BCF">
        <w:rPr>
          <w:rFonts w:ascii="Times New Roman" w:hAnsi="Times New Roman"/>
          <w:color w:val="000000" w:themeColor="text1"/>
          <w:spacing w:val="-3"/>
          <w:sz w:val="24"/>
          <w:szCs w:val="24"/>
        </w:rPr>
        <w:t>its</w:t>
      </w:r>
      <w:r w:rsidR="00573E0D" w:rsidRPr="009D2BCF">
        <w:rPr>
          <w:rFonts w:ascii="Times New Roman" w:hAnsi="Times New Roman"/>
          <w:color w:val="000000" w:themeColor="text1"/>
          <w:spacing w:val="-3"/>
          <w:sz w:val="24"/>
          <w:szCs w:val="24"/>
        </w:rPr>
        <w:t xml:space="preserve"> </w:t>
      </w:r>
      <w:r w:rsidR="006D77FD" w:rsidRPr="009D2BCF">
        <w:rPr>
          <w:rFonts w:ascii="Times New Roman" w:hAnsi="Times New Roman"/>
          <w:color w:val="000000" w:themeColor="text1"/>
          <w:spacing w:val="-3"/>
          <w:sz w:val="24"/>
          <w:szCs w:val="24"/>
        </w:rPr>
        <w:t>operation</w:t>
      </w:r>
      <w:r w:rsidR="00AB3F7D" w:rsidRPr="009D2BCF">
        <w:rPr>
          <w:rFonts w:ascii="Times New Roman" w:hAnsi="Times New Roman"/>
          <w:color w:val="000000" w:themeColor="text1"/>
          <w:spacing w:val="-3"/>
          <w:sz w:val="24"/>
          <w:szCs w:val="24"/>
        </w:rPr>
        <w:t xml:space="preserve"> are publicly </w:t>
      </w:r>
      <w:r w:rsidR="00523BBC" w:rsidRPr="009D2BCF">
        <w:rPr>
          <w:rFonts w:ascii="Times New Roman" w:hAnsi="Times New Roman"/>
          <w:color w:val="000000" w:themeColor="text1"/>
          <w:spacing w:val="-3"/>
          <w:sz w:val="24"/>
          <w:szCs w:val="24"/>
        </w:rPr>
        <w:t xml:space="preserve">available publicly or to the Bidder. If the information </w:t>
      </w:r>
      <w:r w:rsidR="00A1121B" w:rsidRPr="009D2BCF">
        <w:rPr>
          <w:rFonts w:ascii="Times New Roman" w:hAnsi="Times New Roman"/>
          <w:color w:val="000000" w:themeColor="text1"/>
          <w:spacing w:val="-3"/>
          <w:sz w:val="24"/>
          <w:szCs w:val="24"/>
        </w:rPr>
        <w:t>was</w:t>
      </w:r>
      <w:r w:rsidR="00AB3F7D" w:rsidRPr="009D2BCF">
        <w:rPr>
          <w:rFonts w:ascii="Times New Roman" w:hAnsi="Times New Roman"/>
          <w:color w:val="000000" w:themeColor="text1"/>
          <w:spacing w:val="-3"/>
          <w:sz w:val="24"/>
          <w:szCs w:val="24"/>
        </w:rPr>
        <w:t xml:space="preserve"> </w:t>
      </w:r>
      <w:r w:rsidR="006D77FD" w:rsidRPr="009D2BCF">
        <w:rPr>
          <w:rFonts w:ascii="Times New Roman" w:hAnsi="Times New Roman"/>
          <w:color w:val="000000" w:themeColor="text1"/>
          <w:spacing w:val="-3"/>
          <w:sz w:val="24"/>
          <w:szCs w:val="24"/>
        </w:rPr>
        <w:t xml:space="preserve">available to </w:t>
      </w:r>
      <w:r w:rsidR="00AB3F7D" w:rsidRPr="009D2BCF">
        <w:rPr>
          <w:rFonts w:ascii="Times New Roman" w:hAnsi="Times New Roman"/>
          <w:color w:val="000000" w:themeColor="text1"/>
          <w:spacing w:val="-3"/>
          <w:sz w:val="24"/>
          <w:szCs w:val="24"/>
        </w:rPr>
        <w:t>Bidder</w:t>
      </w:r>
      <w:r w:rsidR="006D77FD" w:rsidRPr="009D2BCF">
        <w:rPr>
          <w:rFonts w:ascii="Times New Roman" w:hAnsi="Times New Roman"/>
          <w:color w:val="000000" w:themeColor="text1"/>
          <w:spacing w:val="-3"/>
          <w:sz w:val="24"/>
          <w:szCs w:val="24"/>
        </w:rPr>
        <w:t xml:space="preserve"> </w:t>
      </w:r>
      <w:r w:rsidR="00523BBC" w:rsidRPr="009D2BCF">
        <w:rPr>
          <w:rFonts w:ascii="Times New Roman" w:hAnsi="Times New Roman"/>
          <w:color w:val="000000" w:themeColor="text1"/>
          <w:spacing w:val="-3"/>
          <w:sz w:val="24"/>
          <w:szCs w:val="24"/>
        </w:rPr>
        <w:t xml:space="preserve">under </w:t>
      </w:r>
      <w:r w:rsidR="00A1121B" w:rsidRPr="009D2BCF">
        <w:rPr>
          <w:rFonts w:ascii="Times New Roman" w:hAnsi="Times New Roman"/>
          <w:color w:val="000000" w:themeColor="text1"/>
          <w:spacing w:val="-3"/>
          <w:sz w:val="24"/>
          <w:szCs w:val="24"/>
        </w:rPr>
        <w:t xml:space="preserve">different </w:t>
      </w:r>
      <w:r w:rsidR="00AB3F7D" w:rsidRPr="009D2BCF">
        <w:rPr>
          <w:rFonts w:ascii="Times New Roman" w:hAnsi="Times New Roman"/>
          <w:color w:val="000000" w:themeColor="text1"/>
          <w:spacing w:val="-3"/>
          <w:sz w:val="24"/>
          <w:szCs w:val="24"/>
        </w:rPr>
        <w:t xml:space="preserve">confidentiality </w:t>
      </w:r>
      <w:r w:rsidR="00A1121B" w:rsidRPr="009D2BCF">
        <w:rPr>
          <w:rFonts w:ascii="Times New Roman" w:hAnsi="Times New Roman"/>
          <w:color w:val="000000" w:themeColor="text1"/>
          <w:spacing w:val="-3"/>
          <w:sz w:val="24"/>
          <w:szCs w:val="24"/>
        </w:rPr>
        <w:t>regime</w:t>
      </w:r>
      <w:r w:rsidR="00523BBC" w:rsidRPr="009D2BCF">
        <w:rPr>
          <w:rFonts w:ascii="Times New Roman" w:hAnsi="Times New Roman"/>
          <w:color w:val="000000" w:themeColor="text1"/>
          <w:spacing w:val="-3"/>
          <w:sz w:val="24"/>
          <w:szCs w:val="24"/>
        </w:rPr>
        <w:t>, in no event shall it fall under the abovementioned exceptions</w:t>
      </w:r>
      <w:r w:rsidR="00AB3F7D" w:rsidRPr="009D2BCF">
        <w:rPr>
          <w:rFonts w:ascii="Times New Roman" w:hAnsi="Times New Roman"/>
          <w:color w:val="000000" w:themeColor="text1"/>
          <w:spacing w:val="-3"/>
          <w:sz w:val="24"/>
          <w:szCs w:val="24"/>
        </w:rPr>
        <w:t>.</w:t>
      </w:r>
    </w:p>
    <w:p w14:paraId="1D754B2F" w14:textId="6CB3D1BA" w:rsidR="00AB3F7D" w:rsidRPr="009D2BCF" w:rsidRDefault="00AB3F7D" w:rsidP="009D2BCF">
      <w:pPr>
        <w:numPr>
          <w:ilvl w:val="0"/>
          <w:numId w:val="1"/>
        </w:numPr>
        <w:tabs>
          <w:tab w:val="left" w:pos="-720"/>
          <w:tab w:val="left" w:pos="720"/>
        </w:tabs>
        <w:suppressAutoHyphens/>
        <w:spacing w:after="120" w:line="240" w:lineRule="auto"/>
        <w:ind w:left="0" w:firstLine="547"/>
        <w:jc w:val="both"/>
        <w:rPr>
          <w:rFonts w:ascii="Times New Roman" w:hAnsi="Times New Roman"/>
          <w:color w:val="000000" w:themeColor="text1"/>
          <w:spacing w:val="-3"/>
          <w:sz w:val="24"/>
          <w:szCs w:val="24"/>
        </w:rPr>
      </w:pPr>
      <w:r w:rsidRPr="009D2BCF">
        <w:rPr>
          <w:rFonts w:ascii="Times New Roman" w:hAnsi="Times New Roman"/>
          <w:color w:val="000000" w:themeColor="text1"/>
          <w:spacing w:val="-3"/>
          <w:sz w:val="24"/>
          <w:szCs w:val="24"/>
        </w:rPr>
        <w:t xml:space="preserve">If a Bidder </w:t>
      </w:r>
      <w:r w:rsidR="0089552C" w:rsidRPr="009D2BCF">
        <w:rPr>
          <w:rFonts w:ascii="Times New Roman" w:hAnsi="Times New Roman"/>
          <w:color w:val="000000" w:themeColor="text1"/>
          <w:spacing w:val="-3"/>
          <w:sz w:val="24"/>
          <w:szCs w:val="24"/>
        </w:rPr>
        <w:t xml:space="preserve">is obliged </w:t>
      </w:r>
      <w:r w:rsidRPr="009D2BCF">
        <w:rPr>
          <w:rFonts w:ascii="Times New Roman" w:hAnsi="Times New Roman"/>
          <w:color w:val="000000" w:themeColor="text1"/>
          <w:spacing w:val="-3"/>
          <w:sz w:val="24"/>
          <w:szCs w:val="24"/>
        </w:rPr>
        <w:t xml:space="preserve">to disclose the </w:t>
      </w:r>
      <w:r w:rsidR="0089552C" w:rsidRPr="009D2BCF">
        <w:rPr>
          <w:rFonts w:ascii="Times New Roman" w:hAnsi="Times New Roman"/>
          <w:color w:val="000000" w:themeColor="text1"/>
          <w:spacing w:val="-3"/>
          <w:sz w:val="24"/>
          <w:szCs w:val="24"/>
        </w:rPr>
        <w:t>Confidential Information under applicable law</w:t>
      </w:r>
      <w:r w:rsidRPr="009D2BCF">
        <w:rPr>
          <w:rFonts w:ascii="Times New Roman" w:hAnsi="Times New Roman"/>
          <w:color w:val="000000" w:themeColor="text1"/>
          <w:spacing w:val="-3"/>
          <w:sz w:val="24"/>
          <w:szCs w:val="24"/>
        </w:rPr>
        <w:t>, the Bidder shall immediately inform the Owner</w:t>
      </w:r>
      <w:r w:rsidR="0089552C" w:rsidRPr="009D2BCF">
        <w:rPr>
          <w:rFonts w:ascii="Times New Roman" w:hAnsi="Times New Roman"/>
          <w:color w:val="000000" w:themeColor="text1"/>
          <w:spacing w:val="-3"/>
          <w:sz w:val="24"/>
          <w:szCs w:val="24"/>
        </w:rPr>
        <w:t xml:space="preserve"> about the fact</w:t>
      </w:r>
      <w:r w:rsidRPr="009D2BCF">
        <w:rPr>
          <w:rFonts w:ascii="Times New Roman" w:hAnsi="Times New Roman"/>
          <w:color w:val="000000" w:themeColor="text1"/>
          <w:spacing w:val="-3"/>
          <w:sz w:val="24"/>
          <w:szCs w:val="24"/>
        </w:rPr>
        <w:t xml:space="preserve">, so the Owner could </w:t>
      </w:r>
      <w:r w:rsidR="0089552C" w:rsidRPr="009D2BCF">
        <w:rPr>
          <w:rFonts w:ascii="Times New Roman" w:hAnsi="Times New Roman"/>
          <w:color w:val="000000" w:themeColor="text1"/>
          <w:spacing w:val="-3"/>
          <w:sz w:val="24"/>
          <w:szCs w:val="24"/>
        </w:rPr>
        <w:t>perform</w:t>
      </w:r>
      <w:r w:rsidRPr="009D2BCF">
        <w:rPr>
          <w:rFonts w:ascii="Times New Roman" w:hAnsi="Times New Roman"/>
          <w:color w:val="000000" w:themeColor="text1"/>
          <w:spacing w:val="-3"/>
          <w:sz w:val="24"/>
          <w:szCs w:val="24"/>
        </w:rPr>
        <w:t xml:space="preserve"> relevant </w:t>
      </w:r>
      <w:r w:rsidR="0089552C" w:rsidRPr="009D2BCF">
        <w:rPr>
          <w:rFonts w:ascii="Times New Roman" w:hAnsi="Times New Roman"/>
          <w:color w:val="000000" w:themeColor="text1"/>
          <w:spacing w:val="-3"/>
          <w:sz w:val="24"/>
          <w:szCs w:val="24"/>
        </w:rPr>
        <w:t>legal actions</w:t>
      </w:r>
      <w:r w:rsidRPr="009D2BCF">
        <w:rPr>
          <w:rFonts w:ascii="Times New Roman" w:hAnsi="Times New Roman"/>
          <w:color w:val="000000" w:themeColor="text1"/>
          <w:spacing w:val="-3"/>
          <w:sz w:val="24"/>
          <w:szCs w:val="24"/>
        </w:rPr>
        <w:t xml:space="preserve"> </w:t>
      </w:r>
      <w:r w:rsidR="0089552C" w:rsidRPr="009D2BCF">
        <w:rPr>
          <w:rFonts w:ascii="Times New Roman" w:hAnsi="Times New Roman"/>
          <w:color w:val="000000" w:themeColor="text1"/>
          <w:spacing w:val="-3"/>
          <w:sz w:val="24"/>
          <w:szCs w:val="24"/>
        </w:rPr>
        <w:t xml:space="preserve">to challenge the requirement under applicable law </w:t>
      </w:r>
      <w:r w:rsidR="00A1121B" w:rsidRPr="009D2BCF">
        <w:rPr>
          <w:rFonts w:ascii="Times New Roman" w:hAnsi="Times New Roman"/>
          <w:color w:val="000000" w:themeColor="text1"/>
          <w:spacing w:val="-3"/>
          <w:sz w:val="24"/>
          <w:szCs w:val="24"/>
        </w:rPr>
        <w:t xml:space="preserve">or </w:t>
      </w:r>
      <w:r w:rsidR="003D1E18" w:rsidRPr="009D2BCF">
        <w:rPr>
          <w:rFonts w:ascii="Times New Roman" w:hAnsi="Times New Roman"/>
          <w:color w:val="000000" w:themeColor="text1"/>
          <w:spacing w:val="-3"/>
          <w:sz w:val="24"/>
          <w:szCs w:val="24"/>
        </w:rPr>
        <w:t>grant its permission to the Bidder for the relevant disclosure</w:t>
      </w:r>
      <w:r w:rsidRPr="009D2BCF">
        <w:rPr>
          <w:rFonts w:ascii="Times New Roman" w:hAnsi="Times New Roman"/>
          <w:color w:val="000000" w:themeColor="text1"/>
          <w:spacing w:val="-3"/>
          <w:sz w:val="24"/>
          <w:szCs w:val="24"/>
        </w:rPr>
        <w:t>.</w:t>
      </w:r>
    </w:p>
    <w:p w14:paraId="37D1FEAD" w14:textId="66080301" w:rsidR="00AB3F7D" w:rsidRPr="009D2BCF" w:rsidRDefault="00AB3F7D" w:rsidP="009D2BCF">
      <w:pPr>
        <w:numPr>
          <w:ilvl w:val="0"/>
          <w:numId w:val="1"/>
        </w:numPr>
        <w:tabs>
          <w:tab w:val="left" w:pos="-720"/>
          <w:tab w:val="left" w:pos="720"/>
        </w:tabs>
        <w:suppressAutoHyphens/>
        <w:spacing w:after="120" w:line="240" w:lineRule="auto"/>
        <w:ind w:left="0" w:firstLine="547"/>
        <w:jc w:val="both"/>
        <w:rPr>
          <w:rFonts w:ascii="Times New Roman" w:hAnsi="Times New Roman"/>
          <w:color w:val="000000" w:themeColor="text1"/>
          <w:spacing w:val="-3"/>
          <w:sz w:val="24"/>
          <w:szCs w:val="24"/>
        </w:rPr>
      </w:pPr>
      <w:r w:rsidRPr="009D2BCF">
        <w:rPr>
          <w:rFonts w:ascii="Times New Roman" w:hAnsi="Times New Roman"/>
          <w:color w:val="000000" w:themeColor="text1"/>
          <w:spacing w:val="-3"/>
          <w:sz w:val="24"/>
          <w:szCs w:val="24"/>
        </w:rPr>
        <w:t xml:space="preserve">The </w:t>
      </w:r>
      <w:r w:rsidR="00C5788B" w:rsidRPr="009D2BCF">
        <w:rPr>
          <w:rFonts w:ascii="Times New Roman" w:hAnsi="Times New Roman"/>
          <w:color w:val="000000" w:themeColor="text1"/>
          <w:spacing w:val="-3"/>
          <w:sz w:val="24"/>
          <w:szCs w:val="24"/>
        </w:rPr>
        <w:t>Owner makes</w:t>
      </w:r>
      <w:r w:rsidRPr="009D2BCF">
        <w:rPr>
          <w:rFonts w:ascii="Times New Roman" w:hAnsi="Times New Roman"/>
          <w:color w:val="000000" w:themeColor="text1"/>
          <w:spacing w:val="-3"/>
          <w:sz w:val="24"/>
          <w:szCs w:val="24"/>
        </w:rPr>
        <w:t xml:space="preserve"> </w:t>
      </w:r>
      <w:r w:rsidR="00B75883" w:rsidRPr="009D2BCF">
        <w:rPr>
          <w:rFonts w:ascii="Times New Roman" w:hAnsi="Times New Roman"/>
          <w:color w:val="000000" w:themeColor="text1"/>
          <w:spacing w:val="-3"/>
          <w:sz w:val="24"/>
          <w:szCs w:val="24"/>
        </w:rPr>
        <w:t xml:space="preserve">no representations or warranties, express or implied, </w:t>
      </w:r>
      <w:r w:rsidRPr="009D2BCF">
        <w:rPr>
          <w:rFonts w:ascii="Times New Roman" w:hAnsi="Times New Roman"/>
          <w:color w:val="000000" w:themeColor="text1"/>
          <w:spacing w:val="-3"/>
          <w:sz w:val="24"/>
          <w:szCs w:val="24"/>
        </w:rPr>
        <w:t xml:space="preserve">shall not </w:t>
      </w:r>
      <w:r w:rsidR="00AE0DE1" w:rsidRPr="009D2BCF">
        <w:rPr>
          <w:rFonts w:ascii="Times New Roman" w:hAnsi="Times New Roman"/>
          <w:color w:val="000000" w:themeColor="text1"/>
          <w:spacing w:val="-3"/>
          <w:sz w:val="24"/>
          <w:szCs w:val="24"/>
        </w:rPr>
        <w:t xml:space="preserve">as to the </w:t>
      </w:r>
      <w:r w:rsidRPr="009D2BCF">
        <w:rPr>
          <w:rFonts w:ascii="Times New Roman" w:hAnsi="Times New Roman"/>
          <w:color w:val="000000" w:themeColor="text1"/>
          <w:spacing w:val="-3"/>
          <w:sz w:val="24"/>
          <w:szCs w:val="24"/>
        </w:rPr>
        <w:t xml:space="preserve">accuracy, completeness or other characteristics of any part of the </w:t>
      </w:r>
      <w:r w:rsidR="00E64AC2" w:rsidRPr="009D2BCF">
        <w:rPr>
          <w:rFonts w:ascii="Times New Roman" w:hAnsi="Times New Roman"/>
          <w:color w:val="000000" w:themeColor="text1"/>
          <w:spacing w:val="-3"/>
          <w:sz w:val="24"/>
          <w:szCs w:val="24"/>
        </w:rPr>
        <w:t>Confidential Information</w:t>
      </w:r>
      <w:r w:rsidRPr="009D2BCF">
        <w:rPr>
          <w:rFonts w:ascii="Times New Roman" w:hAnsi="Times New Roman"/>
          <w:color w:val="000000" w:themeColor="text1"/>
          <w:spacing w:val="-3"/>
          <w:sz w:val="24"/>
          <w:szCs w:val="24"/>
        </w:rPr>
        <w:t xml:space="preserve">. </w:t>
      </w:r>
    </w:p>
    <w:p w14:paraId="0E23F9F5" w14:textId="7E225DAC" w:rsidR="00AB3F7D" w:rsidRPr="009D2BCF" w:rsidRDefault="005359EA" w:rsidP="009D2BCF">
      <w:pPr>
        <w:numPr>
          <w:ilvl w:val="0"/>
          <w:numId w:val="1"/>
        </w:numPr>
        <w:tabs>
          <w:tab w:val="left" w:pos="-720"/>
          <w:tab w:val="left" w:pos="720"/>
        </w:tabs>
        <w:suppressAutoHyphens/>
        <w:spacing w:after="120" w:line="240" w:lineRule="auto"/>
        <w:ind w:left="0" w:firstLine="547"/>
        <w:jc w:val="both"/>
        <w:rPr>
          <w:rFonts w:ascii="Times New Roman" w:hAnsi="Times New Roman"/>
          <w:color w:val="000000" w:themeColor="text1"/>
          <w:spacing w:val="-3"/>
          <w:sz w:val="24"/>
          <w:szCs w:val="24"/>
        </w:rPr>
      </w:pPr>
      <w:r w:rsidRPr="009D2BCF">
        <w:rPr>
          <w:rFonts w:ascii="Times New Roman" w:hAnsi="Times New Roman"/>
          <w:color w:val="000000" w:themeColor="text1"/>
          <w:spacing w:val="-3"/>
          <w:sz w:val="24"/>
          <w:szCs w:val="24"/>
        </w:rPr>
        <w:t>Notwithstanding the end of discussions between the parties in relation to the Purpose, the Bidder's obligations under this Document shall continue in full force and effect for a period of twenty</w:t>
      </w:r>
      <w:r w:rsidR="00CE6A2B" w:rsidRPr="009D2BCF">
        <w:rPr>
          <w:rFonts w:ascii="Times New Roman" w:hAnsi="Times New Roman"/>
          <w:color w:val="000000" w:themeColor="text1"/>
          <w:spacing w:val="-3"/>
          <w:sz w:val="24"/>
          <w:szCs w:val="24"/>
        </w:rPr>
        <w:t>-five</w:t>
      </w:r>
      <w:r w:rsidRPr="009D2BCF">
        <w:rPr>
          <w:rFonts w:ascii="Times New Roman" w:hAnsi="Times New Roman"/>
          <w:color w:val="000000" w:themeColor="text1"/>
          <w:spacing w:val="-3"/>
          <w:sz w:val="24"/>
          <w:szCs w:val="24"/>
        </w:rPr>
        <w:t xml:space="preserve"> (2</w:t>
      </w:r>
      <w:r w:rsidR="00CE6A2B" w:rsidRPr="009D2BCF">
        <w:rPr>
          <w:rFonts w:ascii="Times New Roman" w:hAnsi="Times New Roman"/>
          <w:color w:val="000000" w:themeColor="text1"/>
          <w:spacing w:val="-3"/>
          <w:sz w:val="24"/>
          <w:szCs w:val="24"/>
        </w:rPr>
        <w:t>5</w:t>
      </w:r>
      <w:r w:rsidRPr="009D2BCF">
        <w:rPr>
          <w:rFonts w:ascii="Times New Roman" w:hAnsi="Times New Roman"/>
          <w:color w:val="000000" w:themeColor="text1"/>
          <w:spacing w:val="-3"/>
          <w:sz w:val="24"/>
          <w:szCs w:val="24"/>
        </w:rPr>
        <w:t xml:space="preserve">) years from the Effective Date. </w:t>
      </w:r>
    </w:p>
    <w:p w14:paraId="1538EDF2" w14:textId="239B81B7" w:rsidR="00AB3F7D" w:rsidRPr="009D2BCF" w:rsidRDefault="00AB3F7D" w:rsidP="009D2BCF">
      <w:pPr>
        <w:numPr>
          <w:ilvl w:val="0"/>
          <w:numId w:val="1"/>
        </w:numPr>
        <w:tabs>
          <w:tab w:val="left" w:pos="-720"/>
          <w:tab w:val="left" w:pos="0"/>
        </w:tabs>
        <w:suppressAutoHyphens/>
        <w:spacing w:after="120" w:line="240" w:lineRule="auto"/>
        <w:ind w:left="0" w:firstLine="547"/>
        <w:jc w:val="both"/>
        <w:rPr>
          <w:rFonts w:ascii="Times New Roman" w:hAnsi="Times New Roman"/>
          <w:color w:val="000000" w:themeColor="text1"/>
          <w:spacing w:val="-3"/>
          <w:sz w:val="24"/>
          <w:szCs w:val="24"/>
        </w:rPr>
      </w:pPr>
      <w:r w:rsidRPr="009D2BCF">
        <w:rPr>
          <w:rFonts w:ascii="Times New Roman" w:hAnsi="Times New Roman"/>
          <w:color w:val="000000" w:themeColor="text1"/>
          <w:spacing w:val="-3"/>
          <w:sz w:val="24"/>
          <w:szCs w:val="24"/>
        </w:rPr>
        <w:t xml:space="preserve">The provisions stipulated herein shall not under any circumstances provide any license, sublicense, right of disposition or title, material interest or advantage </w:t>
      </w:r>
      <w:proofErr w:type="gramStart"/>
      <w:r w:rsidRPr="009D2BCF">
        <w:rPr>
          <w:rFonts w:ascii="Times New Roman" w:hAnsi="Times New Roman"/>
          <w:color w:val="000000" w:themeColor="text1"/>
          <w:spacing w:val="-3"/>
          <w:sz w:val="24"/>
          <w:szCs w:val="24"/>
        </w:rPr>
        <w:t>with regard to</w:t>
      </w:r>
      <w:proofErr w:type="gramEnd"/>
      <w:r w:rsidRPr="009D2BCF">
        <w:rPr>
          <w:rFonts w:ascii="Times New Roman" w:hAnsi="Times New Roman"/>
          <w:color w:val="000000" w:themeColor="text1"/>
          <w:spacing w:val="-3"/>
          <w:sz w:val="24"/>
          <w:szCs w:val="24"/>
        </w:rPr>
        <w:t xml:space="preserve"> the Owner's </w:t>
      </w:r>
      <w:r w:rsidR="006B34D3" w:rsidRPr="009D2BCF">
        <w:rPr>
          <w:rFonts w:ascii="Times New Roman" w:hAnsi="Times New Roman"/>
          <w:color w:val="000000" w:themeColor="text1"/>
          <w:spacing w:val="-3"/>
          <w:sz w:val="24"/>
          <w:szCs w:val="24"/>
        </w:rPr>
        <w:t>Confidential Information</w:t>
      </w:r>
      <w:r w:rsidRPr="009D2BCF">
        <w:rPr>
          <w:rFonts w:ascii="Times New Roman" w:hAnsi="Times New Roman"/>
          <w:color w:val="000000" w:themeColor="text1"/>
          <w:spacing w:val="-3"/>
          <w:sz w:val="24"/>
          <w:szCs w:val="24"/>
        </w:rPr>
        <w:t>.</w:t>
      </w:r>
    </w:p>
    <w:p w14:paraId="49215641" w14:textId="3E39531F" w:rsidR="00BF4B73" w:rsidRPr="009D2BCF" w:rsidRDefault="00AB3F7D" w:rsidP="009D2BCF">
      <w:pPr>
        <w:numPr>
          <w:ilvl w:val="0"/>
          <w:numId w:val="1"/>
        </w:numPr>
        <w:tabs>
          <w:tab w:val="left" w:pos="-720"/>
          <w:tab w:val="left" w:pos="0"/>
        </w:tabs>
        <w:suppressAutoHyphens/>
        <w:spacing w:after="120" w:line="240" w:lineRule="auto"/>
        <w:ind w:left="0" w:firstLine="547"/>
        <w:jc w:val="both"/>
        <w:rPr>
          <w:rFonts w:ascii="Times New Roman" w:hAnsi="Times New Roman"/>
          <w:color w:val="000000" w:themeColor="text1"/>
          <w:spacing w:val="-3"/>
          <w:sz w:val="24"/>
          <w:szCs w:val="24"/>
        </w:rPr>
      </w:pPr>
      <w:r w:rsidRPr="009D2BCF">
        <w:rPr>
          <w:rFonts w:ascii="Times New Roman" w:hAnsi="Times New Roman"/>
          <w:color w:val="000000" w:themeColor="text1"/>
          <w:spacing w:val="-3"/>
          <w:sz w:val="24"/>
          <w:szCs w:val="24"/>
        </w:rPr>
        <w:t xml:space="preserve">The Bidder </w:t>
      </w:r>
      <w:r w:rsidR="003C50AD" w:rsidRPr="009D2BCF">
        <w:rPr>
          <w:rFonts w:ascii="Times New Roman" w:hAnsi="Times New Roman"/>
          <w:color w:val="000000" w:themeColor="text1"/>
          <w:spacing w:val="-3"/>
          <w:sz w:val="24"/>
          <w:szCs w:val="24"/>
        </w:rPr>
        <w:t>acknowledges</w:t>
      </w:r>
      <w:r w:rsidRPr="009D2BCF">
        <w:rPr>
          <w:rFonts w:ascii="Times New Roman" w:hAnsi="Times New Roman"/>
          <w:color w:val="000000" w:themeColor="text1"/>
          <w:spacing w:val="-3"/>
          <w:sz w:val="24"/>
          <w:szCs w:val="24"/>
        </w:rPr>
        <w:t xml:space="preserve"> </w:t>
      </w:r>
      <w:r w:rsidR="00C22E57" w:rsidRPr="009D2BCF">
        <w:rPr>
          <w:rFonts w:ascii="Times New Roman" w:hAnsi="Times New Roman"/>
          <w:color w:val="000000" w:themeColor="text1"/>
          <w:spacing w:val="-3"/>
          <w:sz w:val="24"/>
          <w:szCs w:val="24"/>
        </w:rPr>
        <w:t xml:space="preserve">that damages alone would not be an adequate remedy for any breach of the terms of this </w:t>
      </w:r>
      <w:r w:rsidR="00D9767F" w:rsidRPr="009D2BCF">
        <w:rPr>
          <w:rFonts w:ascii="Times New Roman" w:hAnsi="Times New Roman"/>
          <w:color w:val="000000" w:themeColor="text1"/>
          <w:spacing w:val="-3"/>
          <w:sz w:val="24"/>
          <w:szCs w:val="24"/>
        </w:rPr>
        <w:t>Document.</w:t>
      </w:r>
      <w:r w:rsidRPr="009D2BCF">
        <w:rPr>
          <w:rFonts w:ascii="Times New Roman" w:hAnsi="Times New Roman"/>
          <w:color w:val="000000" w:themeColor="text1"/>
          <w:spacing w:val="-3"/>
          <w:sz w:val="24"/>
          <w:szCs w:val="24"/>
        </w:rPr>
        <w:t xml:space="preserve"> </w:t>
      </w:r>
      <w:r w:rsidR="00D9767F" w:rsidRPr="009D2BCF">
        <w:rPr>
          <w:rFonts w:ascii="Times New Roman" w:hAnsi="Times New Roman"/>
          <w:color w:val="000000" w:themeColor="text1"/>
          <w:spacing w:val="-3"/>
          <w:sz w:val="24"/>
          <w:szCs w:val="24"/>
        </w:rPr>
        <w:t>Therefore, without prejudice to any other rights or remedies that Owner may have,</w:t>
      </w:r>
      <w:r w:rsidR="00DD311F" w:rsidRPr="009D2BCF">
        <w:rPr>
          <w:rFonts w:ascii="Times New Roman" w:hAnsi="Times New Roman"/>
          <w:color w:val="000000" w:themeColor="text1"/>
          <w:spacing w:val="-3"/>
          <w:sz w:val="24"/>
          <w:szCs w:val="24"/>
        </w:rPr>
        <w:t xml:space="preserve"> </w:t>
      </w:r>
      <w:r w:rsidRPr="009D2BCF">
        <w:rPr>
          <w:rFonts w:ascii="Times New Roman" w:hAnsi="Times New Roman"/>
          <w:color w:val="000000" w:themeColor="text1"/>
          <w:spacing w:val="-3"/>
          <w:sz w:val="24"/>
          <w:szCs w:val="24"/>
        </w:rPr>
        <w:t>the Owner shall</w:t>
      </w:r>
      <w:r w:rsidR="004D0C9A" w:rsidRPr="009D2BCF">
        <w:rPr>
          <w:rFonts w:ascii="Times New Roman" w:hAnsi="Times New Roman"/>
          <w:color w:val="000000" w:themeColor="text1"/>
          <w:spacing w:val="-3"/>
          <w:sz w:val="24"/>
          <w:szCs w:val="24"/>
        </w:rPr>
        <w:t xml:space="preserve"> be entitled to </w:t>
      </w:r>
      <w:r w:rsidR="00EF0460" w:rsidRPr="009D2BCF">
        <w:rPr>
          <w:rFonts w:ascii="Times New Roman" w:hAnsi="Times New Roman"/>
          <w:color w:val="000000" w:themeColor="text1"/>
          <w:spacing w:val="-3"/>
          <w:sz w:val="24"/>
          <w:szCs w:val="24"/>
        </w:rPr>
        <w:t>seek equitable relief to protect its interest therein, including, without limitation, injunctive relief</w:t>
      </w:r>
      <w:r w:rsidR="002E3302" w:rsidRPr="009D2BCF">
        <w:rPr>
          <w:rFonts w:ascii="Times New Roman" w:hAnsi="Times New Roman"/>
          <w:color w:val="000000" w:themeColor="text1"/>
          <w:spacing w:val="-3"/>
          <w:sz w:val="24"/>
          <w:szCs w:val="24"/>
        </w:rPr>
        <w:t xml:space="preserve"> and specific performance</w:t>
      </w:r>
      <w:r w:rsidR="00EF0460" w:rsidRPr="009D2BCF">
        <w:rPr>
          <w:rFonts w:ascii="Times New Roman" w:hAnsi="Times New Roman"/>
          <w:color w:val="000000" w:themeColor="text1"/>
          <w:spacing w:val="-3"/>
          <w:sz w:val="24"/>
          <w:szCs w:val="24"/>
        </w:rPr>
        <w:t>, as well as monetary damages</w:t>
      </w:r>
      <w:r w:rsidR="006676D5" w:rsidRPr="009D2BCF">
        <w:rPr>
          <w:rFonts w:ascii="Times New Roman" w:hAnsi="Times New Roman"/>
          <w:color w:val="000000" w:themeColor="text1"/>
          <w:spacing w:val="-3"/>
          <w:sz w:val="24"/>
          <w:szCs w:val="24"/>
        </w:rPr>
        <w:t xml:space="preserve">, </w:t>
      </w:r>
      <w:r w:rsidR="005B31CF" w:rsidRPr="009D2BCF">
        <w:rPr>
          <w:rFonts w:ascii="Times New Roman" w:hAnsi="Times New Roman"/>
          <w:color w:val="000000" w:themeColor="text1"/>
          <w:spacing w:val="-3"/>
          <w:sz w:val="24"/>
          <w:szCs w:val="24"/>
        </w:rPr>
        <w:t>for any threatened or actual breach </w:t>
      </w:r>
      <w:r w:rsidR="006676D5" w:rsidRPr="009D2BCF">
        <w:rPr>
          <w:rFonts w:ascii="Times New Roman" w:hAnsi="Times New Roman"/>
          <w:color w:val="000000" w:themeColor="text1"/>
          <w:spacing w:val="-3"/>
          <w:sz w:val="24"/>
          <w:szCs w:val="24"/>
        </w:rPr>
        <w:t>of this Document by the Bidder or its representatives</w:t>
      </w:r>
      <w:r w:rsidR="00EF0460" w:rsidRPr="009D2BCF">
        <w:rPr>
          <w:rFonts w:ascii="Times New Roman" w:hAnsi="Times New Roman"/>
          <w:color w:val="000000" w:themeColor="text1"/>
          <w:spacing w:val="-3"/>
          <w:sz w:val="24"/>
          <w:szCs w:val="24"/>
        </w:rPr>
        <w:t>.</w:t>
      </w:r>
    </w:p>
    <w:p w14:paraId="1EE5CE8E" w14:textId="43F49F9B" w:rsidR="006447B1" w:rsidRPr="009D2BCF" w:rsidRDefault="000A65FC" w:rsidP="009D2BCF">
      <w:pPr>
        <w:numPr>
          <w:ilvl w:val="0"/>
          <w:numId w:val="1"/>
        </w:numPr>
        <w:tabs>
          <w:tab w:val="left" w:pos="-720"/>
          <w:tab w:val="left" w:pos="0"/>
        </w:tabs>
        <w:suppressAutoHyphens/>
        <w:spacing w:after="120" w:line="240" w:lineRule="auto"/>
        <w:ind w:left="0" w:firstLine="547"/>
        <w:jc w:val="both"/>
        <w:rPr>
          <w:rFonts w:ascii="Times New Roman" w:hAnsi="Times New Roman"/>
          <w:color w:val="000000" w:themeColor="text1"/>
          <w:spacing w:val="-3"/>
          <w:sz w:val="24"/>
          <w:szCs w:val="24"/>
        </w:rPr>
      </w:pPr>
      <w:r w:rsidRPr="009D2BCF">
        <w:rPr>
          <w:rFonts w:ascii="Times New Roman" w:hAnsi="Times New Roman"/>
          <w:color w:val="000000" w:themeColor="text1"/>
          <w:spacing w:val="-3"/>
          <w:sz w:val="24"/>
          <w:szCs w:val="24"/>
        </w:rPr>
        <w:t>No</w:t>
      </w:r>
      <w:r w:rsidR="0036296D" w:rsidRPr="009D2BCF">
        <w:rPr>
          <w:rFonts w:ascii="Times New Roman" w:hAnsi="Times New Roman"/>
          <w:color w:val="000000" w:themeColor="text1"/>
          <w:spacing w:val="-3"/>
          <w:sz w:val="24"/>
          <w:szCs w:val="24"/>
        </w:rPr>
        <w:t xml:space="preserve"> </w:t>
      </w:r>
      <w:r w:rsidR="0010300E" w:rsidRPr="009D2BCF">
        <w:rPr>
          <w:rFonts w:ascii="Times New Roman" w:hAnsi="Times New Roman"/>
          <w:color w:val="000000" w:themeColor="text1"/>
          <w:spacing w:val="-3"/>
          <w:sz w:val="24"/>
          <w:szCs w:val="24"/>
        </w:rPr>
        <w:t>consent to disclosure or</w:t>
      </w:r>
      <w:r w:rsidRPr="009D2BCF">
        <w:rPr>
          <w:rFonts w:ascii="Times New Roman" w:hAnsi="Times New Roman"/>
          <w:color w:val="000000" w:themeColor="text1"/>
          <w:spacing w:val="-3"/>
          <w:sz w:val="24"/>
          <w:szCs w:val="24"/>
        </w:rPr>
        <w:t xml:space="preserve"> waiver of one or more breaches of this </w:t>
      </w:r>
      <w:r w:rsidR="008A146B" w:rsidRPr="009D2BCF">
        <w:rPr>
          <w:rFonts w:ascii="Times New Roman" w:hAnsi="Times New Roman"/>
          <w:color w:val="000000" w:themeColor="text1"/>
          <w:spacing w:val="-3"/>
          <w:sz w:val="24"/>
          <w:szCs w:val="24"/>
        </w:rPr>
        <w:t>Document</w:t>
      </w:r>
      <w:r w:rsidRPr="009D2BCF">
        <w:rPr>
          <w:rFonts w:ascii="Times New Roman" w:hAnsi="Times New Roman"/>
          <w:color w:val="000000" w:themeColor="text1"/>
          <w:spacing w:val="-3"/>
          <w:sz w:val="24"/>
          <w:szCs w:val="24"/>
        </w:rPr>
        <w:t xml:space="preserve"> </w:t>
      </w:r>
      <w:r w:rsidR="0010300E" w:rsidRPr="009D2BCF">
        <w:rPr>
          <w:rFonts w:ascii="Times New Roman" w:hAnsi="Times New Roman"/>
          <w:color w:val="000000" w:themeColor="text1"/>
          <w:spacing w:val="-3"/>
          <w:sz w:val="24"/>
          <w:szCs w:val="24"/>
        </w:rPr>
        <w:t xml:space="preserve">by the Owner </w:t>
      </w:r>
      <w:r w:rsidRPr="009D2BCF">
        <w:rPr>
          <w:rFonts w:ascii="Times New Roman" w:hAnsi="Times New Roman"/>
          <w:color w:val="000000" w:themeColor="text1"/>
          <w:spacing w:val="-3"/>
          <w:sz w:val="24"/>
          <w:szCs w:val="24"/>
        </w:rPr>
        <w:t xml:space="preserve">shall operate or be construed as a </w:t>
      </w:r>
      <w:r w:rsidR="008A146B" w:rsidRPr="009D2BCF">
        <w:rPr>
          <w:rFonts w:ascii="Times New Roman" w:hAnsi="Times New Roman"/>
          <w:color w:val="000000" w:themeColor="text1"/>
          <w:spacing w:val="-3"/>
          <w:sz w:val="24"/>
          <w:szCs w:val="24"/>
        </w:rPr>
        <w:t xml:space="preserve">further consent or </w:t>
      </w:r>
      <w:r w:rsidRPr="009D2BCF">
        <w:rPr>
          <w:rFonts w:ascii="Times New Roman" w:hAnsi="Times New Roman"/>
          <w:color w:val="000000" w:themeColor="text1"/>
          <w:spacing w:val="-3"/>
          <w:sz w:val="24"/>
          <w:szCs w:val="24"/>
        </w:rPr>
        <w:t xml:space="preserve">waiver of any future default or defaults by the </w:t>
      </w:r>
      <w:r w:rsidR="008A146B" w:rsidRPr="009D2BCF">
        <w:rPr>
          <w:rFonts w:ascii="Times New Roman" w:hAnsi="Times New Roman"/>
          <w:color w:val="000000" w:themeColor="text1"/>
          <w:spacing w:val="-3"/>
          <w:sz w:val="24"/>
          <w:szCs w:val="24"/>
        </w:rPr>
        <w:t>Bidder</w:t>
      </w:r>
      <w:r w:rsidRPr="009D2BCF">
        <w:rPr>
          <w:rFonts w:ascii="Times New Roman" w:hAnsi="Times New Roman"/>
          <w:color w:val="000000" w:themeColor="text1"/>
          <w:spacing w:val="-3"/>
          <w:sz w:val="24"/>
          <w:szCs w:val="24"/>
        </w:rPr>
        <w:t xml:space="preserve">. </w:t>
      </w:r>
      <w:r w:rsidR="008A146B" w:rsidRPr="009D2BCF">
        <w:rPr>
          <w:rFonts w:ascii="Times New Roman" w:hAnsi="Times New Roman"/>
          <w:color w:val="000000" w:themeColor="text1"/>
          <w:spacing w:val="-3"/>
          <w:sz w:val="24"/>
          <w:szCs w:val="24"/>
        </w:rPr>
        <w:t xml:space="preserve">The Owner </w:t>
      </w:r>
      <w:r w:rsidRPr="009D2BCF">
        <w:rPr>
          <w:rFonts w:ascii="Times New Roman" w:hAnsi="Times New Roman"/>
          <w:color w:val="000000" w:themeColor="text1"/>
          <w:spacing w:val="-3"/>
          <w:sz w:val="24"/>
          <w:szCs w:val="24"/>
        </w:rPr>
        <w:t xml:space="preserve">shall </w:t>
      </w:r>
      <w:r w:rsidR="008A146B" w:rsidRPr="009D2BCF">
        <w:rPr>
          <w:rFonts w:ascii="Times New Roman" w:hAnsi="Times New Roman"/>
          <w:color w:val="000000" w:themeColor="text1"/>
          <w:spacing w:val="-3"/>
          <w:sz w:val="24"/>
          <w:szCs w:val="24"/>
        </w:rPr>
        <w:t xml:space="preserve">not </w:t>
      </w:r>
      <w:r w:rsidRPr="009D2BCF">
        <w:rPr>
          <w:rFonts w:ascii="Times New Roman" w:hAnsi="Times New Roman"/>
          <w:color w:val="000000" w:themeColor="text1"/>
          <w:spacing w:val="-3"/>
          <w:sz w:val="24"/>
          <w:szCs w:val="24"/>
        </w:rPr>
        <w:t xml:space="preserve">be deemed to have waived, released, or modified any of its rights under this </w:t>
      </w:r>
      <w:r w:rsidR="008A146B" w:rsidRPr="009D2BCF">
        <w:rPr>
          <w:rFonts w:ascii="Times New Roman" w:hAnsi="Times New Roman"/>
          <w:color w:val="000000" w:themeColor="text1"/>
          <w:spacing w:val="-3"/>
          <w:sz w:val="24"/>
          <w:szCs w:val="24"/>
        </w:rPr>
        <w:t xml:space="preserve">Document </w:t>
      </w:r>
      <w:r w:rsidRPr="009D2BCF">
        <w:rPr>
          <w:rFonts w:ascii="Times New Roman" w:hAnsi="Times New Roman"/>
          <w:color w:val="000000" w:themeColor="text1"/>
          <w:spacing w:val="-3"/>
          <w:sz w:val="24"/>
          <w:szCs w:val="24"/>
        </w:rPr>
        <w:t xml:space="preserve">unless </w:t>
      </w:r>
      <w:r w:rsidR="008A146B" w:rsidRPr="009D2BCF">
        <w:rPr>
          <w:rFonts w:ascii="Times New Roman" w:hAnsi="Times New Roman"/>
          <w:color w:val="000000" w:themeColor="text1"/>
          <w:spacing w:val="-3"/>
          <w:sz w:val="24"/>
          <w:szCs w:val="24"/>
        </w:rPr>
        <w:t xml:space="preserve">Owner </w:t>
      </w:r>
      <w:r w:rsidRPr="009D2BCF">
        <w:rPr>
          <w:rFonts w:ascii="Times New Roman" w:hAnsi="Times New Roman"/>
          <w:color w:val="000000" w:themeColor="text1"/>
          <w:spacing w:val="-3"/>
          <w:sz w:val="24"/>
          <w:szCs w:val="24"/>
        </w:rPr>
        <w:t>has expressly stated, in writing, that it does waive, release or modify such rights.</w:t>
      </w:r>
      <w:r w:rsidR="008A146B" w:rsidRPr="009D2BCF">
        <w:rPr>
          <w:rFonts w:ascii="Times New Roman" w:hAnsi="Times New Roman"/>
          <w:color w:val="000000" w:themeColor="text1"/>
          <w:spacing w:val="-3"/>
          <w:sz w:val="24"/>
          <w:szCs w:val="24"/>
        </w:rPr>
        <w:t xml:space="preserve"> </w:t>
      </w:r>
    </w:p>
    <w:p w14:paraId="4354A859" w14:textId="10F6E84C" w:rsidR="00AB3F7D" w:rsidRDefault="00AB3F7D" w:rsidP="009D2BCF">
      <w:pPr>
        <w:numPr>
          <w:ilvl w:val="0"/>
          <w:numId w:val="1"/>
        </w:numPr>
        <w:tabs>
          <w:tab w:val="left" w:pos="-720"/>
          <w:tab w:val="left" w:pos="0"/>
        </w:tabs>
        <w:suppressAutoHyphens/>
        <w:spacing w:after="120" w:line="240" w:lineRule="auto"/>
        <w:ind w:left="0" w:firstLine="547"/>
        <w:jc w:val="both"/>
        <w:rPr>
          <w:rFonts w:ascii="Times New Roman" w:hAnsi="Times New Roman"/>
          <w:color w:val="000000" w:themeColor="text1"/>
          <w:spacing w:val="-3"/>
          <w:sz w:val="24"/>
          <w:szCs w:val="24"/>
        </w:rPr>
      </w:pPr>
      <w:r w:rsidRPr="009D2BCF">
        <w:rPr>
          <w:rFonts w:ascii="Times New Roman" w:hAnsi="Times New Roman"/>
          <w:color w:val="000000" w:themeColor="text1"/>
          <w:spacing w:val="-3"/>
          <w:sz w:val="24"/>
          <w:szCs w:val="24"/>
        </w:rPr>
        <w:t xml:space="preserve">The provisions of this </w:t>
      </w:r>
      <w:r w:rsidR="003325BB" w:rsidRPr="009D2BCF">
        <w:rPr>
          <w:rFonts w:ascii="Times New Roman" w:hAnsi="Times New Roman"/>
          <w:color w:val="000000" w:themeColor="text1"/>
          <w:spacing w:val="-3"/>
          <w:sz w:val="24"/>
          <w:szCs w:val="24"/>
        </w:rPr>
        <w:t xml:space="preserve">Document </w:t>
      </w:r>
      <w:r w:rsidRPr="009D2BCF">
        <w:rPr>
          <w:rFonts w:ascii="Times New Roman" w:hAnsi="Times New Roman"/>
          <w:color w:val="000000" w:themeColor="text1"/>
          <w:spacing w:val="-3"/>
          <w:sz w:val="24"/>
          <w:szCs w:val="24"/>
        </w:rPr>
        <w:t xml:space="preserve">shall be amended and supplemented only </w:t>
      </w:r>
      <w:proofErr w:type="gramStart"/>
      <w:r w:rsidRPr="009D2BCF">
        <w:rPr>
          <w:rFonts w:ascii="Times New Roman" w:hAnsi="Times New Roman"/>
          <w:color w:val="000000" w:themeColor="text1"/>
          <w:spacing w:val="-3"/>
          <w:sz w:val="24"/>
          <w:szCs w:val="24"/>
        </w:rPr>
        <w:t>on the basis of</w:t>
      </w:r>
      <w:proofErr w:type="gramEnd"/>
      <w:r w:rsidRPr="009D2BCF">
        <w:rPr>
          <w:rFonts w:ascii="Times New Roman" w:hAnsi="Times New Roman"/>
          <w:color w:val="000000" w:themeColor="text1"/>
          <w:spacing w:val="-3"/>
          <w:sz w:val="24"/>
          <w:szCs w:val="24"/>
        </w:rPr>
        <w:t xml:space="preserve"> a </w:t>
      </w:r>
      <w:r w:rsidR="00A07322">
        <w:rPr>
          <w:rFonts w:ascii="Times New Roman" w:hAnsi="Times New Roman"/>
          <w:color w:val="000000" w:themeColor="text1"/>
          <w:spacing w:val="-3"/>
          <w:sz w:val="24"/>
          <w:szCs w:val="24"/>
        </w:rPr>
        <w:t>written</w:t>
      </w:r>
      <w:r w:rsidRPr="009D2BCF">
        <w:rPr>
          <w:rFonts w:ascii="Times New Roman" w:hAnsi="Times New Roman"/>
          <w:color w:val="000000" w:themeColor="text1"/>
          <w:spacing w:val="-3"/>
          <w:sz w:val="24"/>
          <w:szCs w:val="24"/>
        </w:rPr>
        <w:t xml:space="preserve"> legal document signed by the Bidder and Owner. </w:t>
      </w:r>
    </w:p>
    <w:p w14:paraId="3896885B" w14:textId="1694A148" w:rsidR="007D48A7" w:rsidRDefault="007D48A7" w:rsidP="007D48A7">
      <w:pPr>
        <w:numPr>
          <w:ilvl w:val="0"/>
          <w:numId w:val="1"/>
        </w:numPr>
        <w:tabs>
          <w:tab w:val="left" w:pos="-720"/>
          <w:tab w:val="left" w:pos="0"/>
        </w:tabs>
        <w:suppressAutoHyphens/>
        <w:spacing w:after="120" w:line="240" w:lineRule="auto"/>
        <w:ind w:left="0" w:firstLine="547"/>
        <w:jc w:val="both"/>
        <w:rPr>
          <w:rFonts w:ascii="Times New Roman" w:hAnsi="Times New Roman"/>
          <w:color w:val="000000" w:themeColor="text1"/>
          <w:spacing w:val="-3"/>
          <w:sz w:val="24"/>
          <w:szCs w:val="24"/>
        </w:rPr>
      </w:pPr>
      <w:r w:rsidRPr="009D2BCF">
        <w:rPr>
          <w:rFonts w:ascii="Times New Roman" w:hAnsi="Times New Roman"/>
          <w:color w:val="000000" w:themeColor="text1"/>
          <w:spacing w:val="-3"/>
          <w:sz w:val="24"/>
          <w:szCs w:val="24"/>
        </w:rPr>
        <w:t xml:space="preserve">The Bidder shall indemnify the Owner and each member of its Group (each an Indemnified Person) against all liabilities, costs, expenses, damages and losses suffered or incurred by the Owner arising out of or in connection with any breach of this Document by the Bidder, including </w:t>
      </w:r>
      <w:proofErr w:type="gramStart"/>
      <w:r w:rsidRPr="009D2BCF">
        <w:rPr>
          <w:rFonts w:ascii="Times New Roman" w:hAnsi="Times New Roman"/>
          <w:color w:val="000000" w:themeColor="text1"/>
          <w:spacing w:val="-3"/>
          <w:sz w:val="24"/>
          <w:szCs w:val="24"/>
        </w:rPr>
        <w:t>as a result of</w:t>
      </w:r>
      <w:proofErr w:type="gramEnd"/>
      <w:r w:rsidRPr="009D2BCF">
        <w:rPr>
          <w:rFonts w:ascii="Times New Roman" w:hAnsi="Times New Roman"/>
          <w:color w:val="000000" w:themeColor="text1"/>
          <w:spacing w:val="-3"/>
          <w:sz w:val="24"/>
          <w:szCs w:val="24"/>
        </w:rPr>
        <w:t xml:space="preserve"> the actions or omissions of its representatives.</w:t>
      </w:r>
    </w:p>
    <w:p w14:paraId="5EFBF54F" w14:textId="6B5578EE" w:rsidR="00B841C6" w:rsidRPr="007D48A7" w:rsidRDefault="00B841C6" w:rsidP="007D48A7">
      <w:pPr>
        <w:numPr>
          <w:ilvl w:val="0"/>
          <w:numId w:val="1"/>
        </w:numPr>
        <w:tabs>
          <w:tab w:val="left" w:pos="-720"/>
          <w:tab w:val="left" w:pos="0"/>
        </w:tabs>
        <w:suppressAutoHyphens/>
        <w:spacing w:after="120" w:line="240" w:lineRule="auto"/>
        <w:ind w:left="0" w:firstLine="547"/>
        <w:jc w:val="both"/>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The Bidder</w:t>
      </w:r>
      <w:r w:rsidRPr="00B841C6">
        <w:rPr>
          <w:rFonts w:ascii="Times New Roman" w:hAnsi="Times New Roman"/>
          <w:color w:val="000000" w:themeColor="text1"/>
          <w:spacing w:val="-3"/>
          <w:sz w:val="24"/>
          <w:szCs w:val="24"/>
        </w:rPr>
        <w:t xml:space="preserve"> will pay own costs and expenses incurred in connection with the </w:t>
      </w:r>
      <w:r>
        <w:rPr>
          <w:rFonts w:ascii="Times New Roman" w:hAnsi="Times New Roman"/>
          <w:color w:val="000000" w:themeColor="text1"/>
          <w:spacing w:val="-3"/>
          <w:sz w:val="24"/>
          <w:szCs w:val="24"/>
        </w:rPr>
        <w:t>Purpose</w:t>
      </w:r>
      <w:r w:rsidRPr="00B841C6">
        <w:rPr>
          <w:rFonts w:ascii="Times New Roman" w:hAnsi="Times New Roman"/>
          <w:color w:val="000000" w:themeColor="text1"/>
          <w:spacing w:val="-3"/>
          <w:sz w:val="24"/>
          <w:szCs w:val="24"/>
        </w:rPr>
        <w:t xml:space="preserve">, including the negotiation, preparation and execution of </w:t>
      </w:r>
      <w:r w:rsidR="00225BB5">
        <w:rPr>
          <w:rFonts w:ascii="Times New Roman" w:hAnsi="Times New Roman"/>
          <w:color w:val="000000" w:themeColor="text1"/>
          <w:spacing w:val="-3"/>
          <w:sz w:val="24"/>
          <w:szCs w:val="24"/>
        </w:rPr>
        <w:t>this Document, the bid</w:t>
      </w:r>
      <w:r w:rsidRPr="00B841C6">
        <w:rPr>
          <w:rFonts w:ascii="Times New Roman" w:hAnsi="Times New Roman"/>
          <w:color w:val="000000" w:themeColor="text1"/>
          <w:spacing w:val="-3"/>
          <w:sz w:val="24"/>
          <w:szCs w:val="24"/>
        </w:rPr>
        <w:t xml:space="preserve"> and the evaluation and review of Confidential Information.</w:t>
      </w:r>
    </w:p>
    <w:p w14:paraId="21CB2823" w14:textId="0B67773D" w:rsidR="00AB3F7D" w:rsidRPr="009D2BCF" w:rsidRDefault="005D6128" w:rsidP="009D2BCF">
      <w:pPr>
        <w:numPr>
          <w:ilvl w:val="0"/>
          <w:numId w:val="1"/>
        </w:numPr>
        <w:tabs>
          <w:tab w:val="left" w:pos="-720"/>
          <w:tab w:val="left" w:pos="0"/>
        </w:tabs>
        <w:suppressAutoHyphens/>
        <w:spacing w:after="120" w:line="240" w:lineRule="auto"/>
        <w:ind w:left="0" w:firstLine="547"/>
        <w:jc w:val="both"/>
        <w:rPr>
          <w:rFonts w:ascii="Times New Roman" w:hAnsi="Times New Roman"/>
          <w:color w:val="000000" w:themeColor="text1"/>
          <w:spacing w:val="-3"/>
          <w:sz w:val="24"/>
          <w:szCs w:val="24"/>
        </w:rPr>
      </w:pPr>
      <w:r w:rsidRPr="009D2BCF">
        <w:rPr>
          <w:rFonts w:ascii="Times New Roman" w:hAnsi="Times New Roman"/>
          <w:color w:val="000000" w:themeColor="text1"/>
          <w:spacing w:val="-3"/>
          <w:sz w:val="24"/>
          <w:szCs w:val="24"/>
        </w:rPr>
        <w:t xml:space="preserve">This </w:t>
      </w:r>
      <w:r w:rsidR="003325BB" w:rsidRPr="009D2BCF">
        <w:rPr>
          <w:rFonts w:ascii="Times New Roman" w:hAnsi="Times New Roman"/>
          <w:color w:val="000000" w:themeColor="text1"/>
          <w:spacing w:val="-3"/>
          <w:sz w:val="24"/>
          <w:szCs w:val="24"/>
        </w:rPr>
        <w:t xml:space="preserve">Document </w:t>
      </w:r>
      <w:r w:rsidRPr="009D2BCF">
        <w:rPr>
          <w:rFonts w:ascii="Times New Roman" w:hAnsi="Times New Roman"/>
          <w:color w:val="000000" w:themeColor="text1"/>
          <w:spacing w:val="-3"/>
          <w:sz w:val="24"/>
          <w:szCs w:val="24"/>
        </w:rPr>
        <w:t>shall be governed by the laws of England and Wales</w:t>
      </w:r>
      <w:r w:rsidR="00C24AC8" w:rsidRPr="009D2BCF">
        <w:rPr>
          <w:rFonts w:ascii="Times New Roman" w:hAnsi="Times New Roman"/>
          <w:color w:val="000000" w:themeColor="text1"/>
          <w:spacing w:val="-3"/>
          <w:sz w:val="24"/>
          <w:szCs w:val="24"/>
        </w:rPr>
        <w:t xml:space="preserve"> excluding any choice of law rules which would refer the matter to the laws of another jurisdiction</w:t>
      </w:r>
      <w:r w:rsidRPr="009D2BCF">
        <w:rPr>
          <w:rFonts w:ascii="Times New Roman" w:hAnsi="Times New Roman"/>
          <w:color w:val="000000" w:themeColor="text1"/>
          <w:spacing w:val="-3"/>
          <w:sz w:val="24"/>
          <w:szCs w:val="24"/>
        </w:rPr>
        <w:t xml:space="preserve">. </w:t>
      </w:r>
      <w:r w:rsidR="000A4E57" w:rsidRPr="009D2BCF">
        <w:rPr>
          <w:rFonts w:ascii="Times New Roman" w:hAnsi="Times New Roman"/>
          <w:color w:val="000000" w:themeColor="text1"/>
          <w:spacing w:val="-3"/>
          <w:sz w:val="24"/>
          <w:szCs w:val="24"/>
        </w:rPr>
        <w:t xml:space="preserve">Any dispute, controversy, difference or claim arising out of or relating to this </w:t>
      </w:r>
      <w:r w:rsidR="00F81652" w:rsidRPr="009D2BCF">
        <w:rPr>
          <w:rFonts w:ascii="Times New Roman" w:hAnsi="Times New Roman"/>
          <w:color w:val="000000" w:themeColor="text1"/>
          <w:spacing w:val="-3"/>
          <w:sz w:val="24"/>
          <w:szCs w:val="24"/>
        </w:rPr>
        <w:t>Document</w:t>
      </w:r>
      <w:r w:rsidR="000A4E57" w:rsidRPr="009D2BCF">
        <w:rPr>
          <w:rFonts w:ascii="Times New Roman" w:hAnsi="Times New Roman"/>
          <w:color w:val="000000" w:themeColor="text1"/>
          <w:spacing w:val="-3"/>
          <w:sz w:val="24"/>
          <w:szCs w:val="24"/>
        </w:rPr>
        <w:t xml:space="preserve">, including the existence, validity, interpretation, performance, breach or termination thereof or any dispute regarding non-contractual obligations arising out of or relating to it shall be referred to and finally resolved by arbitration </w:t>
      </w:r>
      <w:r w:rsidR="000A4E57" w:rsidRPr="009D2BCF">
        <w:rPr>
          <w:rFonts w:ascii="Times New Roman" w:hAnsi="Times New Roman"/>
          <w:color w:val="000000" w:themeColor="text1"/>
          <w:spacing w:val="-3"/>
          <w:sz w:val="24"/>
          <w:szCs w:val="24"/>
        </w:rPr>
        <w:lastRenderedPageBreak/>
        <w:t>administered by the Hong Kong International Arbitration Centre (HKIAC) under the HKIAC Administered Arbitration Rules in force when the Notice of Arbitration is subm</w:t>
      </w:r>
      <w:r w:rsidR="00605201">
        <w:rPr>
          <w:rFonts w:ascii="Times New Roman" w:hAnsi="Times New Roman"/>
          <w:color w:val="000000" w:themeColor="text1"/>
          <w:spacing w:val="-3"/>
          <w:sz w:val="24"/>
          <w:szCs w:val="24"/>
        </w:rPr>
        <w:t>itt</w:t>
      </w:r>
      <w:r w:rsidR="000A4E57" w:rsidRPr="009D2BCF">
        <w:rPr>
          <w:rFonts w:ascii="Times New Roman" w:hAnsi="Times New Roman"/>
          <w:color w:val="000000" w:themeColor="text1"/>
          <w:spacing w:val="-3"/>
          <w:sz w:val="24"/>
          <w:szCs w:val="24"/>
        </w:rPr>
        <w:t>ed.</w:t>
      </w:r>
      <w:r w:rsidR="00CC7AFE" w:rsidRPr="009D2BCF">
        <w:rPr>
          <w:rFonts w:ascii="Times New Roman" w:hAnsi="Times New Roman"/>
          <w:color w:val="000000" w:themeColor="text1"/>
          <w:spacing w:val="-3"/>
          <w:sz w:val="24"/>
          <w:szCs w:val="24"/>
        </w:rPr>
        <w:t xml:space="preserve"> The seat of arbitration shall be Mexico City</w:t>
      </w:r>
      <w:r w:rsidR="00F81652" w:rsidRPr="009D2BCF">
        <w:rPr>
          <w:rFonts w:ascii="Times New Roman" w:hAnsi="Times New Roman"/>
          <w:color w:val="000000" w:themeColor="text1"/>
          <w:spacing w:val="-3"/>
          <w:sz w:val="24"/>
          <w:szCs w:val="24"/>
        </w:rPr>
        <w:t>, Mexico</w:t>
      </w:r>
      <w:r w:rsidR="00CC7AFE" w:rsidRPr="009D2BCF">
        <w:rPr>
          <w:rFonts w:ascii="Times New Roman" w:hAnsi="Times New Roman"/>
          <w:color w:val="000000" w:themeColor="text1"/>
          <w:spacing w:val="-3"/>
          <w:sz w:val="24"/>
          <w:szCs w:val="24"/>
        </w:rPr>
        <w:t>.</w:t>
      </w:r>
      <w:r w:rsidR="000A4E57" w:rsidRPr="009D2BCF">
        <w:rPr>
          <w:rFonts w:ascii="Times New Roman" w:hAnsi="Times New Roman"/>
          <w:color w:val="000000" w:themeColor="text1"/>
          <w:spacing w:val="-3"/>
          <w:sz w:val="24"/>
          <w:szCs w:val="24"/>
        </w:rPr>
        <w:t xml:space="preserve"> </w:t>
      </w:r>
      <w:r w:rsidR="004055DC" w:rsidRPr="009D2BCF">
        <w:rPr>
          <w:rFonts w:ascii="Times New Roman" w:hAnsi="Times New Roman"/>
          <w:color w:val="000000" w:themeColor="text1"/>
          <w:spacing w:val="-3"/>
          <w:sz w:val="24"/>
          <w:szCs w:val="24"/>
        </w:rPr>
        <w:t xml:space="preserve">The number of arbitrators shall be one. </w:t>
      </w:r>
      <w:r w:rsidRPr="009D2BCF">
        <w:rPr>
          <w:rFonts w:ascii="Times New Roman" w:hAnsi="Times New Roman"/>
          <w:color w:val="000000" w:themeColor="text1"/>
          <w:spacing w:val="-3"/>
          <w:sz w:val="24"/>
          <w:szCs w:val="24"/>
        </w:rPr>
        <w:t>The language of arbitration shall be English.</w:t>
      </w:r>
      <w:r w:rsidR="00CC7AFE" w:rsidRPr="009D2BCF">
        <w:rPr>
          <w:rFonts w:ascii="Times New Roman" w:hAnsi="Times New Roman"/>
          <w:color w:val="000000" w:themeColor="text1"/>
          <w:spacing w:val="-3"/>
          <w:sz w:val="24"/>
          <w:szCs w:val="24"/>
        </w:rPr>
        <w:t xml:space="preserve"> </w:t>
      </w:r>
    </w:p>
    <w:p w14:paraId="09CF9D56" w14:textId="0A9803DE" w:rsidR="00AB3F7D" w:rsidRPr="009D2BCF" w:rsidRDefault="00C75831" w:rsidP="009D2BCF">
      <w:pPr>
        <w:tabs>
          <w:tab w:val="left" w:pos="-720"/>
          <w:tab w:val="left" w:pos="360"/>
        </w:tabs>
        <w:suppressAutoHyphens/>
        <w:spacing w:after="120" w:line="240" w:lineRule="auto"/>
        <w:ind w:firstLine="547"/>
        <w:jc w:val="both"/>
        <w:rPr>
          <w:rFonts w:ascii="Times New Roman" w:hAnsi="Times New Roman"/>
          <w:color w:val="000000" w:themeColor="text1"/>
          <w:spacing w:val="-3"/>
          <w:sz w:val="24"/>
          <w:szCs w:val="24"/>
        </w:rPr>
      </w:pPr>
      <w:r w:rsidRPr="009D2BCF">
        <w:rPr>
          <w:rFonts w:ascii="Times New Roman" w:hAnsi="Times New Roman"/>
          <w:b/>
          <w:bCs/>
          <w:color w:val="000000" w:themeColor="text1"/>
          <w:spacing w:val="-3"/>
          <w:sz w:val="24"/>
          <w:szCs w:val="24"/>
        </w:rPr>
        <w:t>IN WITNESS</w:t>
      </w:r>
      <w:r w:rsidRPr="009D2BCF">
        <w:rPr>
          <w:rFonts w:ascii="Times New Roman" w:hAnsi="Times New Roman"/>
          <w:color w:val="000000" w:themeColor="text1"/>
          <w:spacing w:val="-3"/>
          <w:sz w:val="24"/>
          <w:szCs w:val="24"/>
        </w:rPr>
        <w:t xml:space="preserve"> </w:t>
      </w:r>
      <w:r w:rsidR="00AC235B" w:rsidRPr="009D2BCF">
        <w:rPr>
          <w:rFonts w:ascii="Times New Roman" w:hAnsi="Times New Roman"/>
          <w:color w:val="000000" w:themeColor="text1"/>
          <w:spacing w:val="-3"/>
          <w:sz w:val="24"/>
          <w:szCs w:val="24"/>
        </w:rPr>
        <w:t>of its agreement t</w:t>
      </w:r>
      <w:r w:rsidR="00AB3F7D" w:rsidRPr="009D2BCF">
        <w:rPr>
          <w:rFonts w:ascii="Times New Roman" w:hAnsi="Times New Roman"/>
          <w:color w:val="000000" w:themeColor="text1"/>
          <w:spacing w:val="-3"/>
          <w:sz w:val="24"/>
          <w:szCs w:val="24"/>
        </w:rPr>
        <w:t>he Bidder</w:t>
      </w:r>
      <w:r w:rsidR="00F81652" w:rsidRPr="009D2BCF">
        <w:rPr>
          <w:rFonts w:ascii="Times New Roman" w:hAnsi="Times New Roman"/>
          <w:color w:val="000000" w:themeColor="text1"/>
          <w:spacing w:val="-3"/>
          <w:sz w:val="24"/>
          <w:szCs w:val="24"/>
        </w:rPr>
        <w:t>,</w:t>
      </w:r>
      <w:r w:rsidR="00AB3F7D" w:rsidRPr="009D2BCF">
        <w:rPr>
          <w:rFonts w:ascii="Times New Roman" w:hAnsi="Times New Roman"/>
          <w:color w:val="000000" w:themeColor="text1"/>
          <w:spacing w:val="-3"/>
          <w:sz w:val="24"/>
          <w:szCs w:val="24"/>
        </w:rPr>
        <w:t xml:space="preserve"> wishing to be bound </w:t>
      </w:r>
      <w:r w:rsidR="00E13392" w:rsidRPr="009D2BCF">
        <w:rPr>
          <w:rFonts w:ascii="Times New Roman" w:hAnsi="Times New Roman"/>
          <w:color w:val="000000" w:themeColor="text1"/>
          <w:spacing w:val="-3"/>
          <w:sz w:val="24"/>
          <w:szCs w:val="24"/>
        </w:rPr>
        <w:t>by</w:t>
      </w:r>
      <w:r w:rsidR="00AB3F7D" w:rsidRPr="009D2BCF">
        <w:rPr>
          <w:rFonts w:ascii="Times New Roman" w:hAnsi="Times New Roman"/>
          <w:color w:val="000000" w:themeColor="text1"/>
          <w:spacing w:val="-3"/>
          <w:sz w:val="24"/>
          <w:szCs w:val="24"/>
        </w:rPr>
        <w:t xml:space="preserve"> legal obligations</w:t>
      </w:r>
      <w:r w:rsidR="00E13392" w:rsidRPr="009D2BCF">
        <w:rPr>
          <w:rFonts w:ascii="Times New Roman" w:hAnsi="Times New Roman"/>
          <w:color w:val="000000" w:themeColor="text1"/>
          <w:spacing w:val="-3"/>
          <w:sz w:val="24"/>
          <w:szCs w:val="24"/>
        </w:rPr>
        <w:t xml:space="preserve"> </w:t>
      </w:r>
      <w:r w:rsidR="00B43B09" w:rsidRPr="009D2BCF">
        <w:rPr>
          <w:rFonts w:ascii="Times New Roman" w:hAnsi="Times New Roman"/>
          <w:color w:val="000000" w:themeColor="text1"/>
          <w:spacing w:val="-3"/>
          <w:sz w:val="24"/>
          <w:szCs w:val="24"/>
        </w:rPr>
        <w:t xml:space="preserve">provided </w:t>
      </w:r>
      <w:r w:rsidR="00E13392" w:rsidRPr="009D2BCF">
        <w:rPr>
          <w:rFonts w:ascii="Times New Roman" w:hAnsi="Times New Roman"/>
          <w:color w:val="000000" w:themeColor="text1"/>
          <w:spacing w:val="-3"/>
          <w:sz w:val="24"/>
          <w:szCs w:val="24"/>
        </w:rPr>
        <w:t>herein</w:t>
      </w:r>
      <w:r w:rsidR="00AB3F7D" w:rsidRPr="009D2BCF">
        <w:rPr>
          <w:rFonts w:ascii="Times New Roman" w:hAnsi="Times New Roman"/>
          <w:color w:val="000000" w:themeColor="text1"/>
          <w:spacing w:val="-3"/>
          <w:sz w:val="24"/>
          <w:szCs w:val="24"/>
        </w:rPr>
        <w:t>,</w:t>
      </w:r>
      <w:r w:rsidR="00E13392" w:rsidRPr="009D2BCF">
        <w:rPr>
          <w:rFonts w:ascii="Times New Roman" w:hAnsi="Times New Roman"/>
          <w:color w:val="000000" w:themeColor="text1"/>
          <w:spacing w:val="-3"/>
          <w:sz w:val="24"/>
          <w:szCs w:val="24"/>
        </w:rPr>
        <w:t xml:space="preserve"> has caused its duly authorized representative to sign this instrument</w:t>
      </w:r>
      <w:r w:rsidR="00AB3F7D" w:rsidRPr="009D2BCF">
        <w:rPr>
          <w:rFonts w:ascii="Times New Roman" w:hAnsi="Times New Roman"/>
          <w:color w:val="000000" w:themeColor="text1"/>
          <w:spacing w:val="-3"/>
          <w:sz w:val="24"/>
          <w:szCs w:val="24"/>
        </w:rPr>
        <w:t xml:space="preserve"> </w:t>
      </w:r>
      <w:r w:rsidR="00831825" w:rsidRPr="009D2BCF">
        <w:rPr>
          <w:rFonts w:ascii="Times New Roman" w:hAnsi="Times New Roman"/>
          <w:color w:val="000000" w:themeColor="text1"/>
          <w:spacing w:val="-3"/>
          <w:sz w:val="24"/>
          <w:szCs w:val="24"/>
        </w:rPr>
        <w:t xml:space="preserve">effective on </w:t>
      </w:r>
      <w:r w:rsidR="00AB3F7D" w:rsidRPr="009D2BCF">
        <w:rPr>
          <w:rFonts w:ascii="Times New Roman" w:hAnsi="Times New Roman"/>
          <w:color w:val="000000" w:themeColor="text1"/>
          <w:spacing w:val="-3"/>
          <w:sz w:val="24"/>
          <w:szCs w:val="24"/>
        </w:rPr>
        <w:t>the Effective Date.</w:t>
      </w:r>
    </w:p>
    <w:p w14:paraId="6594535D" w14:textId="74A99A27" w:rsidR="00F935FF" w:rsidRDefault="00F935FF" w:rsidP="00247B6E">
      <w:pPr>
        <w:pStyle w:val="3"/>
        <w:tabs>
          <w:tab w:val="clear" w:pos="1127"/>
        </w:tabs>
        <w:ind w:left="0"/>
        <w:rPr>
          <w:color w:val="000000" w:themeColor="text1"/>
          <w:szCs w:val="24"/>
        </w:rPr>
      </w:pPr>
    </w:p>
    <w:p w14:paraId="77600003" w14:textId="77777777" w:rsidR="00247B6E" w:rsidRPr="009D2BCF" w:rsidRDefault="00247B6E" w:rsidP="00247B6E">
      <w:pPr>
        <w:pStyle w:val="3"/>
        <w:tabs>
          <w:tab w:val="clear" w:pos="1127"/>
        </w:tabs>
        <w:ind w:left="0"/>
        <w:rPr>
          <w:color w:val="000000" w:themeColor="text1"/>
          <w:szCs w:val="24"/>
        </w:rPr>
      </w:pPr>
    </w:p>
    <w:p w14:paraId="29B3AC8E" w14:textId="448C15E0" w:rsidR="00B35899" w:rsidRPr="009D2BCF" w:rsidRDefault="00B35899" w:rsidP="009D2BCF">
      <w:pPr>
        <w:pStyle w:val="Noeeu3"/>
        <w:tabs>
          <w:tab w:val="clear" w:pos="1127"/>
        </w:tabs>
        <w:ind w:left="0" w:firstLine="540"/>
        <w:jc w:val="center"/>
        <w:rPr>
          <w:color w:val="000000" w:themeColor="text1"/>
          <w:szCs w:val="24"/>
        </w:rPr>
      </w:pPr>
    </w:p>
    <w:tbl>
      <w:tblPr>
        <w:tblW w:w="10188" w:type="dxa"/>
        <w:tblInd w:w="-252" w:type="dxa"/>
        <w:tblLayout w:type="fixed"/>
        <w:tblLook w:val="01E0" w:firstRow="1" w:lastRow="1" w:firstColumn="1" w:lastColumn="1" w:noHBand="0" w:noVBand="0"/>
      </w:tblPr>
      <w:tblGrid>
        <w:gridCol w:w="3621"/>
        <w:gridCol w:w="3507"/>
        <w:gridCol w:w="3060"/>
      </w:tblGrid>
      <w:tr w:rsidR="00AB3F7D" w:rsidRPr="009D2BCF" w14:paraId="4F0255A9" w14:textId="77777777" w:rsidTr="00F935FF">
        <w:trPr>
          <w:trHeight w:val="799"/>
        </w:trPr>
        <w:tc>
          <w:tcPr>
            <w:tcW w:w="3621" w:type="dxa"/>
            <w:vAlign w:val="center"/>
          </w:tcPr>
          <w:p w14:paraId="03A4AD70" w14:textId="77777777" w:rsidR="00F935FF" w:rsidRPr="009D2BCF" w:rsidRDefault="00F935FF" w:rsidP="009D2BCF">
            <w:pPr>
              <w:pStyle w:val="3"/>
              <w:tabs>
                <w:tab w:val="clear" w:pos="1127"/>
              </w:tabs>
              <w:ind w:left="0"/>
              <w:jc w:val="center"/>
              <w:rPr>
                <w:color w:val="000000" w:themeColor="text1"/>
                <w:szCs w:val="24"/>
              </w:rPr>
            </w:pPr>
            <w:r w:rsidRPr="009D2BCF">
              <w:rPr>
                <w:color w:val="000000" w:themeColor="text1"/>
                <w:szCs w:val="24"/>
              </w:rPr>
              <w:t>____________________</w:t>
            </w:r>
          </w:p>
          <w:p w14:paraId="586F7B58" w14:textId="7768B39A" w:rsidR="00F935FF" w:rsidRPr="009D2BCF" w:rsidRDefault="00F935FF" w:rsidP="009D2BCF">
            <w:pPr>
              <w:pStyle w:val="3"/>
              <w:tabs>
                <w:tab w:val="clear" w:pos="1127"/>
              </w:tabs>
              <w:ind w:left="0"/>
              <w:jc w:val="center"/>
              <w:rPr>
                <w:color w:val="000000" w:themeColor="text1"/>
                <w:szCs w:val="24"/>
              </w:rPr>
            </w:pPr>
            <w:r w:rsidRPr="009D2BCF">
              <w:rPr>
                <w:color w:val="000000" w:themeColor="text1"/>
                <w:szCs w:val="24"/>
              </w:rPr>
              <w:t>(Name)</w:t>
            </w:r>
          </w:p>
          <w:p w14:paraId="4463F062" w14:textId="77777777" w:rsidR="00C16534" w:rsidRPr="009D2BCF" w:rsidRDefault="00C16534" w:rsidP="009D2BCF">
            <w:pPr>
              <w:pStyle w:val="3"/>
              <w:tabs>
                <w:tab w:val="clear" w:pos="1127"/>
              </w:tabs>
              <w:ind w:left="0"/>
              <w:jc w:val="left"/>
              <w:rPr>
                <w:color w:val="000000" w:themeColor="text1"/>
                <w:szCs w:val="24"/>
              </w:rPr>
            </w:pPr>
          </w:p>
          <w:p w14:paraId="38311781" w14:textId="5F9E56A9" w:rsidR="00AB3F7D" w:rsidRPr="009D2BCF" w:rsidRDefault="00AB3F7D" w:rsidP="009D2BCF">
            <w:pPr>
              <w:pStyle w:val="3"/>
              <w:tabs>
                <w:tab w:val="clear" w:pos="1127"/>
              </w:tabs>
              <w:ind w:left="0"/>
              <w:jc w:val="center"/>
              <w:rPr>
                <w:color w:val="000000" w:themeColor="text1"/>
                <w:szCs w:val="24"/>
              </w:rPr>
            </w:pPr>
            <w:r w:rsidRPr="009D2BCF">
              <w:rPr>
                <w:color w:val="000000" w:themeColor="text1"/>
                <w:szCs w:val="24"/>
              </w:rPr>
              <w:t>____________________</w:t>
            </w:r>
          </w:p>
          <w:p w14:paraId="6B959D27" w14:textId="77777777" w:rsidR="00AB3F7D" w:rsidRPr="009D2BCF" w:rsidRDefault="00AB3F7D" w:rsidP="009D2BCF">
            <w:pPr>
              <w:pStyle w:val="Noeeu3"/>
              <w:tabs>
                <w:tab w:val="clear" w:pos="1127"/>
              </w:tabs>
              <w:ind w:left="0"/>
              <w:jc w:val="center"/>
              <w:rPr>
                <w:color w:val="000000" w:themeColor="text1"/>
                <w:szCs w:val="24"/>
              </w:rPr>
            </w:pPr>
            <w:r w:rsidRPr="009D2BCF">
              <w:rPr>
                <w:color w:val="000000" w:themeColor="text1"/>
                <w:szCs w:val="24"/>
              </w:rPr>
              <w:t>(Title)</w:t>
            </w:r>
          </w:p>
          <w:p w14:paraId="4E5F7745" w14:textId="06BF1502" w:rsidR="00F935FF" w:rsidRPr="009D2BCF" w:rsidRDefault="00F935FF" w:rsidP="009D2BCF">
            <w:pPr>
              <w:spacing w:after="0" w:line="240" w:lineRule="auto"/>
              <w:rPr>
                <w:sz w:val="24"/>
                <w:szCs w:val="24"/>
              </w:rPr>
            </w:pPr>
          </w:p>
        </w:tc>
        <w:tc>
          <w:tcPr>
            <w:tcW w:w="3507" w:type="dxa"/>
            <w:vAlign w:val="center"/>
          </w:tcPr>
          <w:p w14:paraId="47150E5E" w14:textId="77777777" w:rsidR="00F935FF" w:rsidRPr="009D2BCF" w:rsidRDefault="00F935FF" w:rsidP="009D2BCF">
            <w:pPr>
              <w:pStyle w:val="3"/>
              <w:tabs>
                <w:tab w:val="clear" w:pos="1127"/>
              </w:tabs>
              <w:ind w:left="0" w:firstLine="540"/>
              <w:jc w:val="left"/>
              <w:rPr>
                <w:color w:val="000000" w:themeColor="text1"/>
                <w:szCs w:val="24"/>
              </w:rPr>
            </w:pPr>
          </w:p>
          <w:p w14:paraId="44DCF788" w14:textId="77777777" w:rsidR="00F935FF" w:rsidRPr="009D2BCF" w:rsidRDefault="00F935FF" w:rsidP="009D2BCF">
            <w:pPr>
              <w:pStyle w:val="3"/>
              <w:tabs>
                <w:tab w:val="clear" w:pos="1127"/>
              </w:tabs>
              <w:ind w:left="0" w:firstLine="540"/>
              <w:jc w:val="left"/>
              <w:rPr>
                <w:color w:val="000000" w:themeColor="text1"/>
                <w:szCs w:val="24"/>
              </w:rPr>
            </w:pPr>
          </w:p>
          <w:p w14:paraId="6C6780A2" w14:textId="77777777" w:rsidR="00F935FF" w:rsidRPr="009D2BCF" w:rsidRDefault="00F935FF" w:rsidP="009D2BCF">
            <w:pPr>
              <w:pStyle w:val="3"/>
              <w:tabs>
                <w:tab w:val="clear" w:pos="1127"/>
              </w:tabs>
              <w:ind w:left="0"/>
              <w:jc w:val="center"/>
              <w:rPr>
                <w:color w:val="000000" w:themeColor="text1"/>
                <w:szCs w:val="24"/>
              </w:rPr>
            </w:pPr>
            <w:r w:rsidRPr="009D2BCF">
              <w:rPr>
                <w:color w:val="000000" w:themeColor="text1"/>
                <w:szCs w:val="24"/>
              </w:rPr>
              <w:t>____________________</w:t>
            </w:r>
          </w:p>
          <w:p w14:paraId="3123CE1A" w14:textId="77777777" w:rsidR="00AB3F7D" w:rsidRPr="009D2BCF" w:rsidRDefault="00AB3F7D" w:rsidP="009D2BCF">
            <w:pPr>
              <w:pStyle w:val="Noeeu3"/>
              <w:tabs>
                <w:tab w:val="clear" w:pos="1127"/>
              </w:tabs>
              <w:ind w:left="0"/>
              <w:jc w:val="center"/>
              <w:rPr>
                <w:color w:val="000000" w:themeColor="text1"/>
                <w:szCs w:val="24"/>
              </w:rPr>
            </w:pPr>
            <w:r w:rsidRPr="009D2BCF">
              <w:rPr>
                <w:color w:val="000000" w:themeColor="text1"/>
                <w:szCs w:val="24"/>
              </w:rPr>
              <w:t>(Signature)</w:t>
            </w:r>
          </w:p>
        </w:tc>
        <w:tc>
          <w:tcPr>
            <w:tcW w:w="3060" w:type="dxa"/>
            <w:vAlign w:val="center"/>
          </w:tcPr>
          <w:p w14:paraId="4D452C9B" w14:textId="77777777" w:rsidR="00F935FF" w:rsidRPr="009D2BCF" w:rsidRDefault="00F935FF" w:rsidP="009D2BCF">
            <w:pPr>
              <w:pStyle w:val="3"/>
              <w:tabs>
                <w:tab w:val="clear" w:pos="1127"/>
              </w:tabs>
              <w:ind w:left="0" w:firstLine="540"/>
              <w:jc w:val="left"/>
              <w:rPr>
                <w:color w:val="000000" w:themeColor="text1"/>
                <w:szCs w:val="24"/>
              </w:rPr>
            </w:pPr>
          </w:p>
          <w:p w14:paraId="63EB6839" w14:textId="77777777" w:rsidR="00F935FF" w:rsidRPr="009D2BCF" w:rsidRDefault="00F935FF" w:rsidP="009D2BCF">
            <w:pPr>
              <w:pStyle w:val="3"/>
              <w:tabs>
                <w:tab w:val="clear" w:pos="1127"/>
              </w:tabs>
              <w:ind w:left="0" w:firstLine="540"/>
              <w:jc w:val="left"/>
              <w:rPr>
                <w:color w:val="000000" w:themeColor="text1"/>
                <w:szCs w:val="24"/>
              </w:rPr>
            </w:pPr>
          </w:p>
          <w:p w14:paraId="1870C13B" w14:textId="77777777" w:rsidR="00F935FF" w:rsidRPr="009D2BCF" w:rsidRDefault="00F935FF" w:rsidP="009D2BCF">
            <w:pPr>
              <w:pStyle w:val="3"/>
              <w:tabs>
                <w:tab w:val="clear" w:pos="1127"/>
              </w:tabs>
              <w:ind w:left="0"/>
              <w:jc w:val="center"/>
              <w:rPr>
                <w:color w:val="000000" w:themeColor="text1"/>
                <w:szCs w:val="24"/>
              </w:rPr>
            </w:pPr>
            <w:r w:rsidRPr="009D2BCF">
              <w:rPr>
                <w:color w:val="000000" w:themeColor="text1"/>
                <w:szCs w:val="24"/>
              </w:rPr>
              <w:t>____________________</w:t>
            </w:r>
          </w:p>
          <w:p w14:paraId="1EAC31E1" w14:textId="77777777" w:rsidR="00AB3F7D" w:rsidRPr="009D2BCF" w:rsidRDefault="008F6A6C" w:rsidP="009D2BCF">
            <w:pPr>
              <w:pStyle w:val="Noeeu3"/>
              <w:tabs>
                <w:tab w:val="clear" w:pos="1127"/>
              </w:tabs>
              <w:ind w:left="0"/>
              <w:jc w:val="center"/>
              <w:rPr>
                <w:color w:val="000000" w:themeColor="text1"/>
                <w:szCs w:val="24"/>
              </w:rPr>
            </w:pPr>
            <w:r w:rsidRPr="009D2BCF">
              <w:rPr>
                <w:color w:val="000000" w:themeColor="text1"/>
                <w:szCs w:val="24"/>
              </w:rPr>
              <w:t>(Date</w:t>
            </w:r>
            <w:r w:rsidR="00AB3F7D" w:rsidRPr="009D2BCF">
              <w:rPr>
                <w:color w:val="000000" w:themeColor="text1"/>
                <w:szCs w:val="24"/>
              </w:rPr>
              <w:t>)</w:t>
            </w:r>
          </w:p>
        </w:tc>
      </w:tr>
    </w:tbl>
    <w:p w14:paraId="2A0B19A5" w14:textId="2AFA7934" w:rsidR="0074403B" w:rsidRDefault="00AB3F7D" w:rsidP="009D2BCF">
      <w:pPr>
        <w:tabs>
          <w:tab w:val="left" w:pos="-360"/>
          <w:tab w:val="left" w:pos="5040"/>
        </w:tabs>
        <w:suppressAutoHyphens/>
        <w:spacing w:line="240" w:lineRule="auto"/>
        <w:jc w:val="center"/>
        <w:rPr>
          <w:rFonts w:ascii="Times New Roman" w:hAnsi="Times New Roman"/>
          <w:color w:val="000000" w:themeColor="text1"/>
          <w:sz w:val="24"/>
          <w:szCs w:val="24"/>
        </w:rPr>
      </w:pPr>
      <w:r w:rsidRPr="009D2BCF">
        <w:rPr>
          <w:rFonts w:ascii="Times New Roman" w:hAnsi="Times New Roman"/>
          <w:color w:val="000000" w:themeColor="text1"/>
          <w:sz w:val="24"/>
          <w:szCs w:val="24"/>
        </w:rPr>
        <w:t xml:space="preserve">                            Seal</w:t>
      </w:r>
    </w:p>
    <w:p w14:paraId="66088559" w14:textId="6FF08FC8" w:rsidR="00A6775C" w:rsidRDefault="00A6775C" w:rsidP="009D2BCF">
      <w:pPr>
        <w:tabs>
          <w:tab w:val="left" w:pos="-360"/>
          <w:tab w:val="left" w:pos="5040"/>
        </w:tabs>
        <w:suppressAutoHyphens/>
        <w:spacing w:line="240" w:lineRule="auto"/>
        <w:jc w:val="center"/>
        <w:rPr>
          <w:rFonts w:ascii="Times New Roman" w:hAnsi="Times New Roman"/>
          <w:color w:val="000000" w:themeColor="text1"/>
          <w:sz w:val="24"/>
          <w:szCs w:val="24"/>
        </w:rPr>
      </w:pPr>
    </w:p>
    <w:p w14:paraId="7AC8CD6F" w14:textId="047E1D2E" w:rsidR="00A6775C" w:rsidRDefault="00A6775C" w:rsidP="009D2BCF">
      <w:pPr>
        <w:tabs>
          <w:tab w:val="left" w:pos="-360"/>
          <w:tab w:val="left" w:pos="5040"/>
        </w:tabs>
        <w:suppressAutoHyphens/>
        <w:spacing w:line="240" w:lineRule="auto"/>
        <w:jc w:val="center"/>
        <w:rPr>
          <w:rFonts w:ascii="Times New Roman" w:hAnsi="Times New Roman"/>
          <w:color w:val="000000" w:themeColor="text1"/>
          <w:sz w:val="24"/>
          <w:szCs w:val="24"/>
        </w:rPr>
      </w:pPr>
    </w:p>
    <w:p w14:paraId="753218F1" w14:textId="1DF3CE56" w:rsidR="00A6775C" w:rsidRDefault="00A6775C" w:rsidP="009D2BCF">
      <w:pPr>
        <w:tabs>
          <w:tab w:val="left" w:pos="-360"/>
          <w:tab w:val="left" w:pos="5040"/>
        </w:tabs>
        <w:suppressAutoHyphens/>
        <w:spacing w:line="240" w:lineRule="auto"/>
        <w:jc w:val="center"/>
        <w:rPr>
          <w:rFonts w:ascii="Times New Roman" w:hAnsi="Times New Roman"/>
          <w:color w:val="000000" w:themeColor="text1"/>
          <w:sz w:val="24"/>
          <w:szCs w:val="24"/>
        </w:rPr>
      </w:pPr>
    </w:p>
    <w:p w14:paraId="2D3F8B97" w14:textId="79DAEB3B" w:rsidR="00A6775C" w:rsidRDefault="00A6775C" w:rsidP="009D2BCF">
      <w:pPr>
        <w:tabs>
          <w:tab w:val="left" w:pos="-360"/>
          <w:tab w:val="left" w:pos="5040"/>
        </w:tabs>
        <w:suppressAutoHyphens/>
        <w:spacing w:line="240" w:lineRule="auto"/>
        <w:jc w:val="center"/>
        <w:rPr>
          <w:rFonts w:ascii="Times New Roman" w:hAnsi="Times New Roman"/>
          <w:color w:val="000000" w:themeColor="text1"/>
          <w:sz w:val="24"/>
          <w:szCs w:val="24"/>
        </w:rPr>
      </w:pPr>
    </w:p>
    <w:p w14:paraId="5E7F2C4B" w14:textId="4FD32ECF" w:rsidR="00A6775C" w:rsidRDefault="00A6775C" w:rsidP="009D2BCF">
      <w:pPr>
        <w:tabs>
          <w:tab w:val="left" w:pos="-360"/>
          <w:tab w:val="left" w:pos="5040"/>
        </w:tabs>
        <w:suppressAutoHyphens/>
        <w:spacing w:line="240" w:lineRule="auto"/>
        <w:jc w:val="center"/>
        <w:rPr>
          <w:rFonts w:ascii="Times New Roman" w:hAnsi="Times New Roman"/>
          <w:color w:val="000000" w:themeColor="text1"/>
          <w:sz w:val="24"/>
          <w:szCs w:val="24"/>
        </w:rPr>
      </w:pPr>
    </w:p>
    <w:p w14:paraId="73B794D0" w14:textId="64D4D2B1" w:rsidR="00A6775C" w:rsidRDefault="00A6775C" w:rsidP="009D2BCF">
      <w:pPr>
        <w:tabs>
          <w:tab w:val="left" w:pos="-360"/>
          <w:tab w:val="left" w:pos="5040"/>
        </w:tabs>
        <w:suppressAutoHyphens/>
        <w:spacing w:line="240" w:lineRule="auto"/>
        <w:jc w:val="center"/>
        <w:rPr>
          <w:rFonts w:ascii="Times New Roman" w:hAnsi="Times New Roman"/>
          <w:color w:val="000000" w:themeColor="text1"/>
          <w:sz w:val="24"/>
          <w:szCs w:val="24"/>
        </w:rPr>
      </w:pPr>
    </w:p>
    <w:p w14:paraId="53A3B621" w14:textId="4A8EE40F" w:rsidR="00A6775C" w:rsidRDefault="00A6775C" w:rsidP="009D2BCF">
      <w:pPr>
        <w:tabs>
          <w:tab w:val="left" w:pos="-360"/>
          <w:tab w:val="left" w:pos="5040"/>
        </w:tabs>
        <w:suppressAutoHyphens/>
        <w:spacing w:line="240" w:lineRule="auto"/>
        <w:jc w:val="center"/>
        <w:rPr>
          <w:rFonts w:ascii="Times New Roman" w:hAnsi="Times New Roman"/>
          <w:color w:val="000000" w:themeColor="text1"/>
          <w:sz w:val="24"/>
          <w:szCs w:val="24"/>
        </w:rPr>
      </w:pPr>
    </w:p>
    <w:p w14:paraId="66CFE5A5" w14:textId="50A9CEBF" w:rsidR="00A6775C" w:rsidRDefault="00A6775C" w:rsidP="009D2BCF">
      <w:pPr>
        <w:tabs>
          <w:tab w:val="left" w:pos="-360"/>
          <w:tab w:val="left" w:pos="5040"/>
        </w:tabs>
        <w:suppressAutoHyphens/>
        <w:spacing w:line="240" w:lineRule="auto"/>
        <w:jc w:val="center"/>
        <w:rPr>
          <w:rFonts w:ascii="Times New Roman" w:hAnsi="Times New Roman"/>
          <w:color w:val="000000" w:themeColor="text1"/>
          <w:sz w:val="24"/>
          <w:szCs w:val="24"/>
        </w:rPr>
      </w:pPr>
    </w:p>
    <w:p w14:paraId="1D6D4D21" w14:textId="0534B95E" w:rsidR="00A6775C" w:rsidRDefault="00A6775C" w:rsidP="009D2BCF">
      <w:pPr>
        <w:tabs>
          <w:tab w:val="left" w:pos="-360"/>
          <w:tab w:val="left" w:pos="5040"/>
        </w:tabs>
        <w:suppressAutoHyphens/>
        <w:spacing w:line="240" w:lineRule="auto"/>
        <w:jc w:val="center"/>
        <w:rPr>
          <w:rFonts w:ascii="Times New Roman" w:hAnsi="Times New Roman"/>
          <w:color w:val="000000" w:themeColor="text1"/>
          <w:sz w:val="24"/>
          <w:szCs w:val="24"/>
        </w:rPr>
      </w:pPr>
    </w:p>
    <w:p w14:paraId="52B7FE79" w14:textId="77AA520D" w:rsidR="00A6775C" w:rsidRDefault="00A6775C" w:rsidP="009D2BCF">
      <w:pPr>
        <w:tabs>
          <w:tab w:val="left" w:pos="-360"/>
          <w:tab w:val="left" w:pos="5040"/>
        </w:tabs>
        <w:suppressAutoHyphens/>
        <w:spacing w:line="240" w:lineRule="auto"/>
        <w:jc w:val="center"/>
        <w:rPr>
          <w:rFonts w:ascii="Times New Roman" w:hAnsi="Times New Roman"/>
          <w:color w:val="000000" w:themeColor="text1"/>
          <w:sz w:val="24"/>
          <w:szCs w:val="24"/>
        </w:rPr>
      </w:pPr>
    </w:p>
    <w:p w14:paraId="66B4FF59" w14:textId="48B4EC46" w:rsidR="00A6775C" w:rsidRDefault="00A6775C" w:rsidP="00A6775C">
      <w:pPr>
        <w:tabs>
          <w:tab w:val="left" w:pos="-360"/>
          <w:tab w:val="left" w:pos="5040"/>
        </w:tabs>
        <w:suppressAutoHyphens/>
        <w:spacing w:line="240" w:lineRule="auto"/>
        <w:rPr>
          <w:rFonts w:ascii="Times New Roman" w:hAnsi="Times New Roman"/>
          <w:color w:val="000000" w:themeColor="text1"/>
          <w:sz w:val="24"/>
          <w:szCs w:val="24"/>
        </w:rPr>
      </w:pPr>
    </w:p>
    <w:p w14:paraId="5FD90555" w14:textId="23AE67CB" w:rsidR="00A6775C" w:rsidRDefault="00A6775C" w:rsidP="009D2BCF">
      <w:pPr>
        <w:tabs>
          <w:tab w:val="left" w:pos="-360"/>
          <w:tab w:val="left" w:pos="5040"/>
        </w:tabs>
        <w:suppressAutoHyphens/>
        <w:spacing w:line="240" w:lineRule="auto"/>
        <w:jc w:val="center"/>
        <w:rPr>
          <w:rFonts w:ascii="Times New Roman" w:hAnsi="Times New Roman"/>
          <w:color w:val="000000" w:themeColor="text1"/>
          <w:sz w:val="24"/>
          <w:szCs w:val="24"/>
        </w:rPr>
      </w:pPr>
    </w:p>
    <w:p w14:paraId="74D0AF62" w14:textId="04E53E3D" w:rsidR="00A6775C" w:rsidRDefault="00A6775C" w:rsidP="009D2BCF">
      <w:pPr>
        <w:tabs>
          <w:tab w:val="left" w:pos="-360"/>
          <w:tab w:val="left" w:pos="5040"/>
        </w:tabs>
        <w:suppressAutoHyphens/>
        <w:spacing w:line="240" w:lineRule="auto"/>
        <w:jc w:val="center"/>
        <w:rPr>
          <w:rFonts w:ascii="Times New Roman" w:hAnsi="Times New Roman"/>
          <w:color w:val="000000" w:themeColor="text1"/>
          <w:sz w:val="24"/>
          <w:szCs w:val="24"/>
        </w:rPr>
      </w:pPr>
    </w:p>
    <w:p w14:paraId="6991528B" w14:textId="07189B08" w:rsidR="00A6775C" w:rsidRDefault="00A6775C" w:rsidP="009D2BCF">
      <w:pPr>
        <w:tabs>
          <w:tab w:val="left" w:pos="-360"/>
          <w:tab w:val="left" w:pos="5040"/>
        </w:tabs>
        <w:suppressAutoHyphens/>
        <w:spacing w:line="240" w:lineRule="auto"/>
        <w:jc w:val="center"/>
        <w:rPr>
          <w:rFonts w:ascii="Times New Roman" w:hAnsi="Times New Roman"/>
          <w:color w:val="000000" w:themeColor="text1"/>
          <w:sz w:val="24"/>
          <w:szCs w:val="24"/>
        </w:rPr>
      </w:pPr>
    </w:p>
    <w:p w14:paraId="0EE9EF85" w14:textId="77777777" w:rsidR="00A6775C" w:rsidRDefault="00A6775C" w:rsidP="00A6775C">
      <w:pPr>
        <w:spacing w:after="160" w:line="240" w:lineRule="auto"/>
        <w:rPr>
          <w:rFonts w:ascii="Times New Roman" w:hAnsi="Times New Roman"/>
          <w:b/>
          <w:color w:val="000000" w:themeColor="text1"/>
          <w:spacing w:val="-3"/>
          <w:sz w:val="24"/>
          <w:szCs w:val="24"/>
        </w:rPr>
      </w:pPr>
    </w:p>
    <w:p w14:paraId="56003109" w14:textId="77777777" w:rsidR="00A6775C" w:rsidRPr="009D2BCF" w:rsidRDefault="00A6775C" w:rsidP="009D2BCF">
      <w:pPr>
        <w:tabs>
          <w:tab w:val="left" w:pos="-360"/>
          <w:tab w:val="left" w:pos="5040"/>
        </w:tabs>
        <w:suppressAutoHyphens/>
        <w:spacing w:line="240" w:lineRule="auto"/>
        <w:jc w:val="center"/>
        <w:rPr>
          <w:rFonts w:ascii="Times New Roman" w:hAnsi="Times New Roman"/>
          <w:color w:val="000000" w:themeColor="text1"/>
          <w:sz w:val="24"/>
          <w:szCs w:val="24"/>
        </w:rPr>
      </w:pPr>
    </w:p>
    <w:sectPr w:rsidR="00A6775C" w:rsidRPr="009D2BCF" w:rsidSect="0072683C">
      <w:footerReference w:type="even" r:id="rId7"/>
      <w:footerReference w:type="default" r:id="rId8"/>
      <w:pgSz w:w="11909" w:h="16834" w:code="9"/>
      <w:pgMar w:top="993" w:right="851" w:bottom="810" w:left="1418" w:header="720" w:footer="625" w:gutter="0"/>
      <w:cols w:space="6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62A1C" w14:textId="77777777" w:rsidR="00B5595E" w:rsidRDefault="00B5595E">
      <w:pPr>
        <w:spacing w:after="0" w:line="240" w:lineRule="auto"/>
      </w:pPr>
      <w:r>
        <w:separator/>
      </w:r>
    </w:p>
  </w:endnote>
  <w:endnote w:type="continuationSeparator" w:id="0">
    <w:p w14:paraId="5DB55019" w14:textId="77777777" w:rsidR="00B5595E" w:rsidRDefault="00B55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is">
    <w:altName w:val="Calibri"/>
    <w:charset w:val="00"/>
    <w:family w:val="auto"/>
    <w:pitch w:val="variable"/>
    <w:sig w:usb0="00000287" w:usb1="00000000" w:usb2="00000000" w:usb3="00000000" w:csb0="0000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B8351" w14:textId="48D95C68" w:rsidR="003434CE" w:rsidRDefault="00AB3F7D" w:rsidP="002C47A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2683C">
      <w:rPr>
        <w:rStyle w:val="Nmerodepgina"/>
        <w:noProof/>
      </w:rPr>
      <w:t>1</w:t>
    </w:r>
    <w:r>
      <w:rPr>
        <w:rStyle w:val="Nmerodepgina"/>
      </w:rPr>
      <w:fldChar w:fldCharType="end"/>
    </w:r>
  </w:p>
  <w:p w14:paraId="7309638F" w14:textId="77777777" w:rsidR="003434CE" w:rsidRDefault="003434CE" w:rsidP="002C47A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8215945"/>
      <w:docPartObj>
        <w:docPartGallery w:val="Page Numbers (Bottom of Page)"/>
        <w:docPartUnique/>
      </w:docPartObj>
    </w:sdtPr>
    <w:sdtEndPr>
      <w:rPr>
        <w:noProof/>
      </w:rPr>
    </w:sdtEndPr>
    <w:sdtContent>
      <w:p w14:paraId="2EC34D56" w14:textId="5E08DEF0" w:rsidR="003434CE" w:rsidRDefault="00AB3F7D">
        <w:pPr>
          <w:pStyle w:val="Piedepgina"/>
          <w:jc w:val="right"/>
        </w:pPr>
        <w:r>
          <w:fldChar w:fldCharType="begin"/>
        </w:r>
        <w:r>
          <w:instrText xml:space="preserve"> PAGE   \* MERGEFORMAT </w:instrText>
        </w:r>
        <w:r>
          <w:fldChar w:fldCharType="separate"/>
        </w:r>
        <w:r w:rsidR="008B7D72">
          <w:rPr>
            <w:noProof/>
          </w:rPr>
          <w:t>1</w:t>
        </w:r>
        <w:r>
          <w:rPr>
            <w:noProof/>
          </w:rPr>
          <w:fldChar w:fldCharType="end"/>
        </w:r>
      </w:p>
    </w:sdtContent>
  </w:sdt>
  <w:p w14:paraId="157A9D22" w14:textId="77777777" w:rsidR="003434CE" w:rsidRDefault="003434CE" w:rsidP="002C47A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C5945" w14:textId="77777777" w:rsidR="00B5595E" w:rsidRDefault="00B5595E">
      <w:pPr>
        <w:spacing w:after="0" w:line="240" w:lineRule="auto"/>
      </w:pPr>
      <w:r>
        <w:separator/>
      </w:r>
    </w:p>
  </w:footnote>
  <w:footnote w:type="continuationSeparator" w:id="0">
    <w:p w14:paraId="774B1ABD" w14:textId="77777777" w:rsidR="00B5595E" w:rsidRDefault="00B559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F4A88"/>
    <w:multiLevelType w:val="singleLevel"/>
    <w:tmpl w:val="DF9C272A"/>
    <w:lvl w:ilvl="0">
      <w:start w:val="1"/>
      <w:numFmt w:val="decimal"/>
      <w:lvlText w:val="%1. "/>
      <w:legacy w:legacy="1" w:legacySpace="0" w:legacyIndent="360"/>
      <w:lvlJc w:val="left"/>
      <w:pPr>
        <w:ind w:left="5670" w:hanging="360"/>
      </w:pPr>
      <w:rPr>
        <w:rFonts w:ascii="Times New Roman" w:hAnsi="Times New Roman" w:cs="Times New Roman" w:hint="default"/>
        <w:b w:val="0"/>
        <w:i w:val="0"/>
        <w:sz w:val="24"/>
        <w:szCs w:val="24"/>
      </w:rPr>
    </w:lvl>
  </w:abstractNum>
  <w:abstractNum w:abstractNumId="1" w15:restartNumberingAfterBreak="0">
    <w:nsid w:val="5D94475D"/>
    <w:multiLevelType w:val="hybridMultilevel"/>
    <w:tmpl w:val="0A82693E"/>
    <w:lvl w:ilvl="0" w:tplc="E2BA80BC">
      <w:start w:val="1"/>
      <w:numFmt w:val="bullet"/>
      <w:lvlText w:val="-"/>
      <w:lvlJc w:val="left"/>
      <w:pPr>
        <w:ind w:left="1267" w:hanging="360"/>
      </w:pPr>
      <w:rPr>
        <w:rFonts w:ascii="Times New Roman" w:eastAsia="Times New Roman" w:hAnsi="Times New Roman" w:hint="default"/>
      </w:rPr>
    </w:lvl>
    <w:lvl w:ilvl="1" w:tplc="E2BA80BC">
      <w:start w:val="1"/>
      <w:numFmt w:val="bullet"/>
      <w:lvlText w:val="-"/>
      <w:lvlJc w:val="left"/>
      <w:pPr>
        <w:ind w:left="360" w:hanging="360"/>
      </w:pPr>
      <w:rPr>
        <w:rFonts w:ascii="Times New Roman" w:eastAsia="Times New Roman" w:hAnsi="Times New Roman"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15:restartNumberingAfterBreak="0">
    <w:nsid w:val="64B303BC"/>
    <w:multiLevelType w:val="hybridMultilevel"/>
    <w:tmpl w:val="D35E58C8"/>
    <w:lvl w:ilvl="0" w:tplc="670C8C9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615CC2"/>
    <w:multiLevelType w:val="hybridMultilevel"/>
    <w:tmpl w:val="8DC42986"/>
    <w:lvl w:ilvl="0" w:tplc="1C600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CB6B76"/>
    <w:multiLevelType w:val="hybridMultilevel"/>
    <w:tmpl w:val="A14438FA"/>
    <w:lvl w:ilvl="0" w:tplc="1C600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1626532">
    <w:abstractNumId w:val="0"/>
    <w:lvlOverride w:ilvl="0">
      <w:startOverride w:val="1"/>
    </w:lvlOverride>
  </w:num>
  <w:num w:numId="2" w16cid:durableId="2146269130">
    <w:abstractNumId w:val="1"/>
  </w:num>
  <w:num w:numId="3" w16cid:durableId="277492740">
    <w:abstractNumId w:val="2"/>
  </w:num>
  <w:num w:numId="4" w16cid:durableId="1654673139">
    <w:abstractNumId w:val="4"/>
  </w:num>
  <w:num w:numId="5" w16cid:durableId="965357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F7D"/>
    <w:rsid w:val="000702A5"/>
    <w:rsid w:val="00095608"/>
    <w:rsid w:val="000A00EF"/>
    <w:rsid w:val="000A4E57"/>
    <w:rsid w:val="000A65FC"/>
    <w:rsid w:val="000B1213"/>
    <w:rsid w:val="000B3E84"/>
    <w:rsid w:val="0010300E"/>
    <w:rsid w:val="00143EB2"/>
    <w:rsid w:val="00147EB7"/>
    <w:rsid w:val="00155E1B"/>
    <w:rsid w:val="001909C8"/>
    <w:rsid w:val="001B3A98"/>
    <w:rsid w:val="001E4D31"/>
    <w:rsid w:val="00212293"/>
    <w:rsid w:val="002169F1"/>
    <w:rsid w:val="00225BB5"/>
    <w:rsid w:val="0024338C"/>
    <w:rsid w:val="00245D86"/>
    <w:rsid w:val="00247B6E"/>
    <w:rsid w:val="002C5036"/>
    <w:rsid w:val="002E3302"/>
    <w:rsid w:val="00307D7E"/>
    <w:rsid w:val="003325BB"/>
    <w:rsid w:val="003434CE"/>
    <w:rsid w:val="00345E5D"/>
    <w:rsid w:val="00362880"/>
    <w:rsid w:val="0036296D"/>
    <w:rsid w:val="00374FD3"/>
    <w:rsid w:val="00381332"/>
    <w:rsid w:val="003836D8"/>
    <w:rsid w:val="003A561E"/>
    <w:rsid w:val="003C49C3"/>
    <w:rsid w:val="003C50AD"/>
    <w:rsid w:val="003D1E18"/>
    <w:rsid w:val="003D7CC9"/>
    <w:rsid w:val="004055DC"/>
    <w:rsid w:val="00497BDE"/>
    <w:rsid w:val="004A4D83"/>
    <w:rsid w:val="004B055C"/>
    <w:rsid w:val="004C0F2C"/>
    <w:rsid w:val="004D0C9A"/>
    <w:rsid w:val="004F1283"/>
    <w:rsid w:val="00523BBC"/>
    <w:rsid w:val="005359EA"/>
    <w:rsid w:val="00573E0D"/>
    <w:rsid w:val="00584448"/>
    <w:rsid w:val="00585E18"/>
    <w:rsid w:val="005B31CF"/>
    <w:rsid w:val="005B7A77"/>
    <w:rsid w:val="005D6128"/>
    <w:rsid w:val="005D6FB3"/>
    <w:rsid w:val="005F0B6E"/>
    <w:rsid w:val="00605201"/>
    <w:rsid w:val="006447B1"/>
    <w:rsid w:val="00650C77"/>
    <w:rsid w:val="006676D5"/>
    <w:rsid w:val="006B34D3"/>
    <w:rsid w:val="006C1977"/>
    <w:rsid w:val="006D2548"/>
    <w:rsid w:val="006D77FD"/>
    <w:rsid w:val="007005BD"/>
    <w:rsid w:val="007062DA"/>
    <w:rsid w:val="00722768"/>
    <w:rsid w:val="0072683C"/>
    <w:rsid w:val="0074403B"/>
    <w:rsid w:val="00777988"/>
    <w:rsid w:val="00783E72"/>
    <w:rsid w:val="007B5322"/>
    <w:rsid w:val="007D3B85"/>
    <w:rsid w:val="007D48A7"/>
    <w:rsid w:val="00831825"/>
    <w:rsid w:val="008629E2"/>
    <w:rsid w:val="00890566"/>
    <w:rsid w:val="0089552C"/>
    <w:rsid w:val="008A146B"/>
    <w:rsid w:val="008B5602"/>
    <w:rsid w:val="008B7D72"/>
    <w:rsid w:val="008F6A6C"/>
    <w:rsid w:val="0091356F"/>
    <w:rsid w:val="00967AB8"/>
    <w:rsid w:val="009B7D10"/>
    <w:rsid w:val="009C7F4F"/>
    <w:rsid w:val="009D2BCF"/>
    <w:rsid w:val="009E1552"/>
    <w:rsid w:val="009F3140"/>
    <w:rsid w:val="00A04189"/>
    <w:rsid w:val="00A07322"/>
    <w:rsid w:val="00A1121B"/>
    <w:rsid w:val="00A233CC"/>
    <w:rsid w:val="00A44F66"/>
    <w:rsid w:val="00A602D0"/>
    <w:rsid w:val="00A6775C"/>
    <w:rsid w:val="00A80ABB"/>
    <w:rsid w:val="00A8675D"/>
    <w:rsid w:val="00A93128"/>
    <w:rsid w:val="00AB3F7D"/>
    <w:rsid w:val="00AB51AE"/>
    <w:rsid w:val="00AC235B"/>
    <w:rsid w:val="00AE0DE1"/>
    <w:rsid w:val="00AE1424"/>
    <w:rsid w:val="00B2732C"/>
    <w:rsid w:val="00B319C8"/>
    <w:rsid w:val="00B35899"/>
    <w:rsid w:val="00B43B09"/>
    <w:rsid w:val="00B5595E"/>
    <w:rsid w:val="00B75883"/>
    <w:rsid w:val="00B83047"/>
    <w:rsid w:val="00B841C6"/>
    <w:rsid w:val="00B92B5A"/>
    <w:rsid w:val="00BD3013"/>
    <w:rsid w:val="00BE2D02"/>
    <w:rsid w:val="00BF4B73"/>
    <w:rsid w:val="00C01BD7"/>
    <w:rsid w:val="00C16534"/>
    <w:rsid w:val="00C175DC"/>
    <w:rsid w:val="00C22E57"/>
    <w:rsid w:val="00C24AC8"/>
    <w:rsid w:val="00C3282C"/>
    <w:rsid w:val="00C520D9"/>
    <w:rsid w:val="00C52A7A"/>
    <w:rsid w:val="00C5788B"/>
    <w:rsid w:val="00C75831"/>
    <w:rsid w:val="00C84D11"/>
    <w:rsid w:val="00C96DB9"/>
    <w:rsid w:val="00C97D7C"/>
    <w:rsid w:val="00CC7AFE"/>
    <w:rsid w:val="00CE6A2B"/>
    <w:rsid w:val="00CF5024"/>
    <w:rsid w:val="00D327C4"/>
    <w:rsid w:val="00D4162F"/>
    <w:rsid w:val="00D87D34"/>
    <w:rsid w:val="00D9767F"/>
    <w:rsid w:val="00DC073D"/>
    <w:rsid w:val="00DC2A31"/>
    <w:rsid w:val="00DD311F"/>
    <w:rsid w:val="00E042D6"/>
    <w:rsid w:val="00E13392"/>
    <w:rsid w:val="00E22477"/>
    <w:rsid w:val="00E56295"/>
    <w:rsid w:val="00E64AC2"/>
    <w:rsid w:val="00E777C9"/>
    <w:rsid w:val="00E83576"/>
    <w:rsid w:val="00E947CB"/>
    <w:rsid w:val="00EA02D7"/>
    <w:rsid w:val="00EB6324"/>
    <w:rsid w:val="00EC3D8B"/>
    <w:rsid w:val="00EC6E0A"/>
    <w:rsid w:val="00ED22C8"/>
    <w:rsid w:val="00EF0460"/>
    <w:rsid w:val="00F0506B"/>
    <w:rsid w:val="00F551AB"/>
    <w:rsid w:val="00F62273"/>
    <w:rsid w:val="00F713F3"/>
    <w:rsid w:val="00F81652"/>
    <w:rsid w:val="00F92A67"/>
    <w:rsid w:val="00F935FF"/>
    <w:rsid w:val="00FB3B0F"/>
    <w:rsid w:val="00FC2518"/>
    <w:rsid w:val="00FC59B0"/>
    <w:rsid w:val="00FE2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42F8"/>
  <w15:chartTrackingRefBased/>
  <w15:docId w15:val="{D3441467-1ECD-4EF6-B32B-08BFF6F6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F7D"/>
    <w:pPr>
      <w:spacing w:after="200" w:line="276" w:lineRule="auto"/>
    </w:pPr>
    <w:rPr>
      <w:rFonts w:ascii="Calibri" w:eastAsia="Calibri" w:hAnsi="Calibri" w:cs="Times New Roman"/>
      <w:lang w:bidi="en-US"/>
    </w:rPr>
  </w:style>
  <w:style w:type="paragraph" w:styleId="Ttulo1">
    <w:name w:val="heading 1"/>
    <w:basedOn w:val="Normal"/>
    <w:next w:val="Normal"/>
    <w:link w:val="Ttulo1Car"/>
    <w:uiPriority w:val="99"/>
    <w:qFormat/>
    <w:rsid w:val="00AB3F7D"/>
    <w:pPr>
      <w:keepNext/>
      <w:tabs>
        <w:tab w:val="left" w:pos="0"/>
        <w:tab w:val="left" w:pos="9000"/>
      </w:tabs>
      <w:spacing w:after="0" w:line="240" w:lineRule="auto"/>
      <w:ind w:right="21"/>
      <w:jc w:val="center"/>
      <w:outlineLvl w:val="0"/>
    </w:pPr>
    <w:rPr>
      <w:rFonts w:ascii="Times New Roman" w:eastAsia="Times New Roman" w:hAnsi="Times New Roman"/>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AB3F7D"/>
    <w:rPr>
      <w:rFonts w:ascii="Times New Roman" w:eastAsia="Times New Roman" w:hAnsi="Times New Roman" w:cs="Times New Roman"/>
      <w:sz w:val="28"/>
      <w:szCs w:val="24"/>
      <w:lang w:bidi="en-US"/>
    </w:rPr>
  </w:style>
  <w:style w:type="paragraph" w:styleId="Piedepgina">
    <w:name w:val="footer"/>
    <w:basedOn w:val="Normal"/>
    <w:link w:val="PiedepginaCar"/>
    <w:uiPriority w:val="99"/>
    <w:rsid w:val="00AB3F7D"/>
    <w:pPr>
      <w:tabs>
        <w:tab w:val="center" w:pos="4677"/>
        <w:tab w:val="right" w:pos="9355"/>
      </w:tabs>
      <w:spacing w:after="0" w:line="240" w:lineRule="auto"/>
    </w:pPr>
    <w:rPr>
      <w:rFonts w:ascii="Times New Roman" w:eastAsia="Times New Roman" w:hAnsi="Times New Roman"/>
      <w:sz w:val="24"/>
      <w:szCs w:val="24"/>
    </w:rPr>
  </w:style>
  <w:style w:type="character" w:customStyle="1" w:styleId="PiedepginaCar">
    <w:name w:val="Pie de página Car"/>
    <w:basedOn w:val="Fuentedeprrafopredeter"/>
    <w:link w:val="Piedepgina"/>
    <w:uiPriority w:val="99"/>
    <w:rsid w:val="00AB3F7D"/>
    <w:rPr>
      <w:rFonts w:ascii="Times New Roman" w:eastAsia="Times New Roman" w:hAnsi="Times New Roman" w:cs="Times New Roman"/>
      <w:sz w:val="24"/>
      <w:szCs w:val="24"/>
      <w:lang w:bidi="en-US"/>
    </w:rPr>
  </w:style>
  <w:style w:type="character" w:styleId="Nmerodepgina">
    <w:name w:val="page number"/>
    <w:uiPriority w:val="99"/>
    <w:rsid w:val="00AB3F7D"/>
    <w:rPr>
      <w:rFonts w:cs="Times New Roman"/>
    </w:rPr>
  </w:style>
  <w:style w:type="paragraph" w:styleId="Textoindependiente">
    <w:name w:val="Body Text"/>
    <w:aliases w:val="bt"/>
    <w:basedOn w:val="Normal"/>
    <w:link w:val="TextoindependienteCar"/>
    <w:rsid w:val="00AB3F7D"/>
    <w:pPr>
      <w:tabs>
        <w:tab w:val="left" w:pos="0"/>
        <w:tab w:val="left" w:pos="9000"/>
      </w:tabs>
      <w:spacing w:after="0" w:line="240" w:lineRule="auto"/>
      <w:ind w:right="21"/>
      <w:jc w:val="both"/>
    </w:pPr>
    <w:rPr>
      <w:rFonts w:ascii="Times New Roman" w:eastAsia="Times New Roman" w:hAnsi="Times New Roman"/>
      <w:sz w:val="28"/>
      <w:szCs w:val="24"/>
    </w:rPr>
  </w:style>
  <w:style w:type="character" w:customStyle="1" w:styleId="TextoindependienteCar">
    <w:name w:val="Texto independiente Car"/>
    <w:aliases w:val="bt Car"/>
    <w:basedOn w:val="Fuentedeprrafopredeter"/>
    <w:link w:val="Textoindependiente"/>
    <w:rsid w:val="00AB3F7D"/>
    <w:rPr>
      <w:rFonts w:ascii="Times New Roman" w:eastAsia="Times New Roman" w:hAnsi="Times New Roman" w:cs="Times New Roman"/>
      <w:sz w:val="28"/>
      <w:szCs w:val="24"/>
      <w:lang w:bidi="en-US"/>
    </w:rPr>
  </w:style>
  <w:style w:type="paragraph" w:styleId="Prrafodelista">
    <w:name w:val="List Paragraph"/>
    <w:aliases w:val="Нумерованый список,List Paragraph1,Ioia?iaaiue nienie,Aacao nienea"/>
    <w:basedOn w:val="Normal"/>
    <w:link w:val="PrrafodelistaCar"/>
    <w:uiPriority w:val="34"/>
    <w:qFormat/>
    <w:rsid w:val="00AB3F7D"/>
    <w:pPr>
      <w:spacing w:after="0" w:line="240" w:lineRule="auto"/>
      <w:ind w:left="720"/>
      <w:contextualSpacing/>
    </w:pPr>
    <w:rPr>
      <w:rFonts w:ascii="Futuris" w:eastAsia="Times New Roman" w:hAnsi="Futuris"/>
      <w:sz w:val="24"/>
      <w:szCs w:val="24"/>
    </w:rPr>
  </w:style>
  <w:style w:type="character" w:customStyle="1" w:styleId="PrrafodelistaCar">
    <w:name w:val="Párrafo de lista Car"/>
    <w:aliases w:val="Нумерованый список Car,List Paragraph1 Car,Ioia?iaaiue nienie Car,Aacao nienea Car"/>
    <w:link w:val="Prrafodelista"/>
    <w:uiPriority w:val="34"/>
    <w:locked/>
    <w:rsid w:val="00AB3F7D"/>
    <w:rPr>
      <w:rFonts w:ascii="Futuris" w:eastAsia="Times New Roman" w:hAnsi="Futuris" w:cs="Times New Roman"/>
      <w:sz w:val="24"/>
      <w:szCs w:val="24"/>
      <w:lang w:bidi="en-US"/>
    </w:rPr>
  </w:style>
  <w:style w:type="paragraph" w:customStyle="1" w:styleId="3">
    <w:name w:val="Стиль3"/>
    <w:basedOn w:val="Sangra2detindependiente"/>
    <w:rsid w:val="00AB3F7D"/>
    <w:pPr>
      <w:widowControl w:val="0"/>
      <w:tabs>
        <w:tab w:val="num" w:pos="1127"/>
      </w:tabs>
      <w:adjustRightInd w:val="0"/>
      <w:spacing w:after="0" w:line="240" w:lineRule="auto"/>
      <w:ind w:left="900"/>
      <w:jc w:val="both"/>
      <w:textAlignment w:val="baseline"/>
    </w:pPr>
    <w:rPr>
      <w:rFonts w:ascii="Times New Roman" w:eastAsia="Times New Roman" w:hAnsi="Times New Roman"/>
      <w:sz w:val="24"/>
      <w:szCs w:val="20"/>
    </w:rPr>
  </w:style>
  <w:style w:type="paragraph" w:customStyle="1" w:styleId="Noeeu3">
    <w:name w:val="Noeeu3"/>
    <w:next w:val="Normal"/>
    <w:rsid w:val="00AB3F7D"/>
    <w:pPr>
      <w:widowControl w:val="0"/>
      <w:tabs>
        <w:tab w:val="num" w:pos="1127"/>
      </w:tabs>
      <w:adjustRightInd w:val="0"/>
      <w:spacing w:after="0" w:line="240" w:lineRule="auto"/>
      <w:ind w:left="900"/>
      <w:jc w:val="both"/>
      <w:textAlignment w:val="baseline"/>
    </w:pPr>
    <w:rPr>
      <w:rFonts w:ascii="Times New Roman" w:eastAsia="Times New Roman" w:hAnsi="Times New Roman" w:cs="Times New Roman"/>
      <w:sz w:val="24"/>
      <w:szCs w:val="20"/>
      <w:lang w:bidi="en-US"/>
    </w:rPr>
  </w:style>
  <w:style w:type="paragraph" w:styleId="Sangra2detindependiente">
    <w:name w:val="Body Text Indent 2"/>
    <w:basedOn w:val="Normal"/>
    <w:link w:val="Sangra2detindependienteCar"/>
    <w:uiPriority w:val="99"/>
    <w:semiHidden/>
    <w:unhideWhenUsed/>
    <w:rsid w:val="00AB3F7D"/>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AB3F7D"/>
    <w:rPr>
      <w:rFonts w:ascii="Calibri" w:eastAsia="Calibri" w:hAnsi="Calibri" w:cs="Times New Roman"/>
      <w:lang w:bidi="en-US"/>
    </w:rPr>
  </w:style>
  <w:style w:type="paragraph" w:styleId="Revisin">
    <w:name w:val="Revision"/>
    <w:hidden/>
    <w:uiPriority w:val="99"/>
    <w:semiHidden/>
    <w:rsid w:val="00A80ABB"/>
    <w:pPr>
      <w:spacing w:after="0" w:line="240" w:lineRule="auto"/>
    </w:pPr>
    <w:rPr>
      <w:rFonts w:ascii="Calibri" w:eastAsia="Calibri" w:hAnsi="Calibri" w:cs="Times New Roman"/>
      <w:lang w:bidi="en-US"/>
    </w:rPr>
  </w:style>
  <w:style w:type="character" w:customStyle="1" w:styleId="DeltaViewInsertion">
    <w:name w:val="DeltaView Insertion"/>
    <w:rsid w:val="001909C8"/>
    <w:rPr>
      <w:b/>
      <w:bCs/>
      <w:spacing w:val="0"/>
      <w:u w:val="double"/>
    </w:rPr>
  </w:style>
  <w:style w:type="character" w:styleId="nfasis">
    <w:name w:val="Emphasis"/>
    <w:basedOn w:val="Fuentedeprrafopredeter"/>
    <w:uiPriority w:val="20"/>
    <w:qFormat/>
    <w:rsid w:val="000A4E57"/>
    <w:rPr>
      <w:i/>
      <w:iCs/>
    </w:rPr>
  </w:style>
  <w:style w:type="character" w:styleId="Textoennegrita">
    <w:name w:val="Strong"/>
    <w:basedOn w:val="Fuentedeprrafopredeter"/>
    <w:uiPriority w:val="22"/>
    <w:qFormat/>
    <w:rsid w:val="00CC7AFE"/>
    <w:rPr>
      <w:b/>
      <w:bCs/>
    </w:rPr>
  </w:style>
  <w:style w:type="character" w:styleId="Hipervnculo">
    <w:name w:val="Hyperlink"/>
    <w:basedOn w:val="Fuentedeprrafopredeter"/>
    <w:uiPriority w:val="99"/>
    <w:unhideWhenUsed/>
    <w:rsid w:val="005359EA"/>
    <w:rPr>
      <w:color w:val="0000FF"/>
      <w:u w:val="single"/>
    </w:rPr>
  </w:style>
  <w:style w:type="paragraph" w:styleId="Encabezado">
    <w:name w:val="header"/>
    <w:basedOn w:val="Normal"/>
    <w:link w:val="EncabezadoCar"/>
    <w:uiPriority w:val="99"/>
    <w:unhideWhenUsed/>
    <w:rsid w:val="007268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2683C"/>
    <w:rPr>
      <w:rFonts w:ascii="Calibri" w:eastAsia="Calibri" w:hAnsi="Calibri" w:cs="Times New Roman"/>
      <w:lang w:bidi="en-US"/>
    </w:rPr>
  </w:style>
  <w:style w:type="character" w:styleId="Mencinsinresolver">
    <w:name w:val="Unresolved Mention"/>
    <w:basedOn w:val="Fuentedeprrafopredeter"/>
    <w:uiPriority w:val="99"/>
    <w:semiHidden/>
    <w:unhideWhenUsed/>
    <w:rsid w:val="00A67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536197">
      <w:bodyDiv w:val="1"/>
      <w:marLeft w:val="0"/>
      <w:marRight w:val="0"/>
      <w:marTop w:val="0"/>
      <w:marBottom w:val="0"/>
      <w:divBdr>
        <w:top w:val="none" w:sz="0" w:space="0" w:color="auto"/>
        <w:left w:val="none" w:sz="0" w:space="0" w:color="auto"/>
        <w:bottom w:val="none" w:sz="0" w:space="0" w:color="auto"/>
        <w:right w:val="none" w:sz="0" w:space="0" w:color="auto"/>
      </w:divBdr>
    </w:div>
    <w:div w:id="834419135">
      <w:bodyDiv w:val="1"/>
      <w:marLeft w:val="0"/>
      <w:marRight w:val="0"/>
      <w:marTop w:val="0"/>
      <w:marBottom w:val="0"/>
      <w:divBdr>
        <w:top w:val="none" w:sz="0" w:space="0" w:color="auto"/>
        <w:left w:val="none" w:sz="0" w:space="0" w:color="auto"/>
        <w:bottom w:val="none" w:sz="0" w:space="0" w:color="auto"/>
        <w:right w:val="none" w:sz="0" w:space="0" w:color="auto"/>
      </w:divBdr>
    </w:div>
    <w:div w:id="877737389">
      <w:bodyDiv w:val="1"/>
      <w:marLeft w:val="0"/>
      <w:marRight w:val="0"/>
      <w:marTop w:val="0"/>
      <w:marBottom w:val="0"/>
      <w:divBdr>
        <w:top w:val="none" w:sz="0" w:space="0" w:color="auto"/>
        <w:left w:val="none" w:sz="0" w:space="0" w:color="auto"/>
        <w:bottom w:val="none" w:sz="0" w:space="0" w:color="auto"/>
        <w:right w:val="none" w:sz="0" w:space="0" w:color="auto"/>
      </w:divBdr>
    </w:div>
    <w:div w:id="1346709013">
      <w:bodyDiv w:val="1"/>
      <w:marLeft w:val="0"/>
      <w:marRight w:val="0"/>
      <w:marTop w:val="0"/>
      <w:marBottom w:val="0"/>
      <w:divBdr>
        <w:top w:val="none" w:sz="0" w:space="0" w:color="auto"/>
        <w:left w:val="none" w:sz="0" w:space="0" w:color="auto"/>
        <w:bottom w:val="none" w:sz="0" w:space="0" w:color="auto"/>
        <w:right w:val="none" w:sz="0" w:space="0" w:color="auto"/>
      </w:divBdr>
    </w:div>
    <w:div w:id="1780180632">
      <w:bodyDiv w:val="1"/>
      <w:marLeft w:val="0"/>
      <w:marRight w:val="0"/>
      <w:marTop w:val="0"/>
      <w:marBottom w:val="0"/>
      <w:divBdr>
        <w:top w:val="none" w:sz="0" w:space="0" w:color="auto"/>
        <w:left w:val="none" w:sz="0" w:space="0" w:color="auto"/>
        <w:bottom w:val="none" w:sz="0" w:space="0" w:color="auto"/>
        <w:right w:val="none" w:sz="0" w:space="0" w:color="auto"/>
      </w:divBdr>
    </w:div>
    <w:div w:id="206510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1602</Words>
  <Characters>8815</Characters>
  <Application>Microsoft Office Word</Application>
  <DocSecurity>4</DocSecurity>
  <Lines>73</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LUKOIL Overseas Offshore Projects INC.</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William</dc:creator>
  <cp:keywords/>
  <dc:description/>
  <cp:lastModifiedBy>Figueroa, Carlos</cp:lastModifiedBy>
  <cp:revision>2</cp:revision>
  <dcterms:created xsi:type="dcterms:W3CDTF">2024-10-08T16:47:00Z</dcterms:created>
  <dcterms:modified xsi:type="dcterms:W3CDTF">2024-10-08T16:47:00Z</dcterms:modified>
</cp:coreProperties>
</file>